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58D4" w14:textId="6178F555" w:rsidR="003434E8" w:rsidRPr="003434E8" w:rsidRDefault="003434E8" w:rsidP="003434E8">
      <w:pPr>
        <w:pStyle w:val="NoSpacing"/>
        <w:jc w:val="right"/>
        <w:rPr>
          <w:b/>
          <w:bCs/>
          <w:noProof/>
          <w:sz w:val="24"/>
          <w:szCs w:val="24"/>
        </w:rPr>
      </w:pPr>
      <w:r w:rsidRPr="003434E8">
        <w:rPr>
          <w:b/>
          <w:bCs/>
          <w:noProof/>
          <w:sz w:val="24"/>
          <w:szCs w:val="24"/>
        </w:rPr>
        <w:drawing>
          <wp:anchor distT="0" distB="0" distL="114300" distR="114300" simplePos="0" relativeHeight="251658240" behindDoc="0" locked="0" layoutInCell="1" allowOverlap="1" wp14:anchorId="23C3A2A9" wp14:editId="625A906A">
            <wp:simplePos x="0" y="0"/>
            <wp:positionH relativeFrom="column">
              <wp:posOffset>0</wp:posOffset>
            </wp:positionH>
            <wp:positionV relativeFrom="paragraph">
              <wp:posOffset>0</wp:posOffset>
            </wp:positionV>
            <wp:extent cx="2637790" cy="135255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7790" cy="1352550"/>
                    </a:xfrm>
                    <a:prstGeom prst="rect">
                      <a:avLst/>
                    </a:prstGeom>
                  </pic:spPr>
                </pic:pic>
              </a:graphicData>
            </a:graphic>
            <wp14:sizeRelH relativeFrom="page">
              <wp14:pctWidth>0</wp14:pctWidth>
            </wp14:sizeRelH>
            <wp14:sizeRelV relativeFrom="page">
              <wp14:pctHeight>0</wp14:pctHeight>
            </wp14:sizeRelV>
          </wp:anchor>
        </w:drawing>
      </w:r>
      <w:r w:rsidRPr="003434E8">
        <w:rPr>
          <w:b/>
          <w:bCs/>
          <w:noProof/>
          <w:sz w:val="24"/>
          <w:szCs w:val="24"/>
        </w:rPr>
        <w:t>Tim Cross Building</w:t>
      </w:r>
    </w:p>
    <w:p w14:paraId="7868A6ED" w14:textId="4927E32F" w:rsidR="003434E8" w:rsidRPr="003434E8" w:rsidRDefault="003434E8" w:rsidP="003434E8">
      <w:pPr>
        <w:pStyle w:val="NoSpacing"/>
        <w:jc w:val="right"/>
        <w:rPr>
          <w:b/>
          <w:bCs/>
          <w:noProof/>
          <w:sz w:val="24"/>
          <w:szCs w:val="24"/>
        </w:rPr>
      </w:pPr>
      <w:r w:rsidRPr="003434E8">
        <w:rPr>
          <w:b/>
          <w:bCs/>
          <w:noProof/>
          <w:sz w:val="24"/>
          <w:szCs w:val="24"/>
        </w:rPr>
        <w:t>Design &amp; Drafting</w:t>
      </w:r>
    </w:p>
    <w:p w14:paraId="3E7B2567" w14:textId="07D479D4" w:rsidR="003434E8" w:rsidRPr="003434E8" w:rsidRDefault="003434E8" w:rsidP="003434E8">
      <w:pPr>
        <w:pStyle w:val="NoSpacing"/>
        <w:jc w:val="right"/>
        <w:rPr>
          <w:b/>
          <w:bCs/>
          <w:noProof/>
          <w:sz w:val="24"/>
          <w:szCs w:val="24"/>
        </w:rPr>
      </w:pPr>
      <w:r w:rsidRPr="003434E8">
        <w:rPr>
          <w:b/>
          <w:bCs/>
          <w:noProof/>
          <w:sz w:val="24"/>
          <w:szCs w:val="24"/>
        </w:rPr>
        <w:t>Services</w:t>
      </w:r>
    </w:p>
    <w:p w14:paraId="7D5266AB" w14:textId="0879C4D7" w:rsidR="003434E8" w:rsidRDefault="003434E8" w:rsidP="003434E8">
      <w:pPr>
        <w:pStyle w:val="NoSpacing"/>
        <w:jc w:val="right"/>
        <w:rPr>
          <w:noProof/>
        </w:rPr>
      </w:pPr>
      <w:r>
        <w:rPr>
          <w:noProof/>
        </w:rPr>
        <w:t>340 Half Chain Road</w:t>
      </w:r>
    </w:p>
    <w:p w14:paraId="42811F35" w14:textId="61478B4E" w:rsidR="003434E8" w:rsidRDefault="003434E8" w:rsidP="003434E8">
      <w:pPr>
        <w:pStyle w:val="NoSpacing"/>
        <w:jc w:val="right"/>
        <w:rPr>
          <w:noProof/>
        </w:rPr>
      </w:pPr>
      <w:r>
        <w:rPr>
          <w:noProof/>
        </w:rPr>
        <w:t>Koorainghat NSW 2430</w:t>
      </w:r>
    </w:p>
    <w:p w14:paraId="10B80C7A" w14:textId="090940A0" w:rsidR="003434E8" w:rsidRDefault="003434E8" w:rsidP="003434E8">
      <w:pPr>
        <w:pStyle w:val="NoSpacing"/>
        <w:jc w:val="right"/>
        <w:rPr>
          <w:noProof/>
        </w:rPr>
      </w:pPr>
      <w:r>
        <w:rPr>
          <w:noProof/>
        </w:rPr>
        <w:t>Phone: 02 65536114 / 0429021748</w:t>
      </w:r>
    </w:p>
    <w:p w14:paraId="4300E116" w14:textId="24369E12" w:rsidR="003434E8" w:rsidRDefault="003434E8" w:rsidP="003434E8">
      <w:pPr>
        <w:pStyle w:val="NoSpacing"/>
        <w:jc w:val="right"/>
        <w:rPr>
          <w:noProof/>
        </w:rPr>
      </w:pPr>
      <w:hyperlink r:id="rId5" w:history="1">
        <w:r w:rsidRPr="00A70597">
          <w:rPr>
            <w:rStyle w:val="Hyperlink"/>
            <w:noProof/>
          </w:rPr>
          <w:t>ttcross1@bigpond.com</w:t>
        </w:r>
      </w:hyperlink>
    </w:p>
    <w:p w14:paraId="384F9F88" w14:textId="41E85572" w:rsidR="003434E8" w:rsidRDefault="003434E8" w:rsidP="003434E8">
      <w:pPr>
        <w:pStyle w:val="NoSpacing"/>
        <w:jc w:val="right"/>
        <w:rPr>
          <w:noProof/>
        </w:rPr>
      </w:pPr>
      <w:r>
        <w:rPr>
          <w:noProof/>
        </w:rPr>
        <w:t>ABN: 61155460062</w:t>
      </w:r>
    </w:p>
    <w:p w14:paraId="0922DC65" w14:textId="196DCA56" w:rsidR="003434E8" w:rsidRDefault="003434E8" w:rsidP="003434E8">
      <w:pPr>
        <w:pStyle w:val="NoSpacing"/>
        <w:jc w:val="right"/>
        <w:rPr>
          <w:noProof/>
        </w:rPr>
      </w:pPr>
    </w:p>
    <w:p w14:paraId="700DF5D8" w14:textId="3B1A1C9B" w:rsidR="00403CD1" w:rsidRDefault="008A11DC" w:rsidP="00256F59">
      <w:r>
        <w:t>3</w:t>
      </w:r>
      <w:r w:rsidR="00403CD1">
        <w:t>/0</w:t>
      </w:r>
      <w:r w:rsidR="00AF225A">
        <w:t>3</w:t>
      </w:r>
      <w:r w:rsidR="00403CD1">
        <w:t>/202</w:t>
      </w:r>
      <w:r>
        <w:t>5</w:t>
      </w:r>
    </w:p>
    <w:p w14:paraId="2B7CE352" w14:textId="77777777" w:rsidR="00A2656D" w:rsidRDefault="00403CD1" w:rsidP="00403CD1">
      <w:pPr>
        <w:pStyle w:val="NoSpacing"/>
        <w:rPr>
          <w:sz w:val="56"/>
          <w:szCs w:val="56"/>
        </w:rPr>
      </w:pPr>
      <w:r>
        <w:rPr>
          <w:sz w:val="56"/>
          <w:szCs w:val="56"/>
        </w:rPr>
        <w:t xml:space="preserve">Statement of </w:t>
      </w:r>
      <w:r w:rsidR="003D57F2">
        <w:rPr>
          <w:sz w:val="56"/>
          <w:szCs w:val="56"/>
        </w:rPr>
        <w:t>Environmental Effects</w:t>
      </w:r>
    </w:p>
    <w:p w14:paraId="78B25005" w14:textId="718F8F64" w:rsidR="00505461" w:rsidRPr="00A2656D" w:rsidRDefault="003D57F2" w:rsidP="00403CD1">
      <w:pPr>
        <w:pStyle w:val="NoSpacing"/>
        <w:rPr>
          <w:sz w:val="56"/>
          <w:szCs w:val="56"/>
        </w:rPr>
      </w:pPr>
      <w:r w:rsidRPr="00354A79">
        <w:rPr>
          <w:sz w:val="44"/>
          <w:szCs w:val="44"/>
        </w:rPr>
        <w:t xml:space="preserve">Proposed </w:t>
      </w:r>
      <w:r w:rsidR="00482191">
        <w:rPr>
          <w:sz w:val="44"/>
          <w:szCs w:val="44"/>
        </w:rPr>
        <w:t>Secondary Dwelling</w:t>
      </w:r>
      <w:r w:rsidR="00FF0E5D">
        <w:rPr>
          <w:sz w:val="44"/>
          <w:szCs w:val="44"/>
        </w:rPr>
        <w:t xml:space="preserve"> </w:t>
      </w:r>
      <w:r w:rsidR="008A11DC">
        <w:rPr>
          <w:sz w:val="36"/>
          <w:szCs w:val="36"/>
        </w:rPr>
        <w:t>58 Main</w:t>
      </w:r>
      <w:r w:rsidR="002B78D7">
        <w:rPr>
          <w:sz w:val="36"/>
          <w:szCs w:val="36"/>
        </w:rPr>
        <w:t xml:space="preserve"> Street     Cundletown</w:t>
      </w:r>
    </w:p>
    <w:p w14:paraId="6B9A596E" w14:textId="77777777" w:rsidR="00FF0E5D" w:rsidRPr="00FF0E5D" w:rsidRDefault="00FF0E5D" w:rsidP="00403CD1">
      <w:pPr>
        <w:pStyle w:val="NoSpacing"/>
        <w:rPr>
          <w:sz w:val="44"/>
          <w:szCs w:val="44"/>
        </w:rPr>
      </w:pPr>
    </w:p>
    <w:p w14:paraId="6E2AFEDA" w14:textId="4BB673C7" w:rsidR="005929ED" w:rsidRPr="00833DCA" w:rsidRDefault="005929ED" w:rsidP="00403CD1">
      <w:pPr>
        <w:pStyle w:val="NoSpacing"/>
        <w:rPr>
          <w:sz w:val="56"/>
          <w:szCs w:val="56"/>
        </w:rPr>
      </w:pPr>
      <w:r>
        <w:t>Disclaimer</w:t>
      </w:r>
    </w:p>
    <w:p w14:paraId="144DB9BF" w14:textId="76409619" w:rsidR="00505461" w:rsidRDefault="005929ED" w:rsidP="00403CD1">
      <w:pPr>
        <w:pStyle w:val="NoSpacing"/>
      </w:pPr>
      <w:r>
        <w:t>While every reasonable effort has been made to ensure that this document is correct at the time of publication. Tim Cross building Design &amp; its Agents, disclaim any &amp; all liability to any person in respect of anything or the consequences of anything done or omitted to be done in reliance upon the whole or any part of this document.</w:t>
      </w:r>
    </w:p>
    <w:p w14:paraId="26CB4468" w14:textId="77777777" w:rsidR="00CC1936" w:rsidRDefault="00CC1936" w:rsidP="00403CD1">
      <w:pPr>
        <w:pStyle w:val="NoSpacing"/>
      </w:pPr>
    </w:p>
    <w:p w14:paraId="0B79DE48" w14:textId="235BD02B" w:rsidR="00403CD1" w:rsidRPr="00505461" w:rsidRDefault="00403CD1" w:rsidP="00403CD1">
      <w:pPr>
        <w:pStyle w:val="NoSpacing"/>
      </w:pPr>
      <w:r w:rsidRPr="007C49CA">
        <w:rPr>
          <w:sz w:val="28"/>
          <w:szCs w:val="28"/>
        </w:rPr>
        <w:t>The Proposal</w:t>
      </w:r>
    </w:p>
    <w:p w14:paraId="5D512175" w14:textId="17007688" w:rsidR="00403CD1" w:rsidRDefault="00403CD1" w:rsidP="00403CD1">
      <w:pPr>
        <w:pStyle w:val="NoSpacing"/>
      </w:pPr>
      <w:r>
        <w:t>The Propos</w:t>
      </w:r>
      <w:r w:rsidR="005929ED">
        <w:t>ed</w:t>
      </w:r>
      <w:r w:rsidR="00A56675">
        <w:t xml:space="preserve"> development consists </w:t>
      </w:r>
      <w:r w:rsidR="00AF225A">
        <w:t>of</w:t>
      </w:r>
      <w:r w:rsidR="005A755B">
        <w:t xml:space="preserve"> the </w:t>
      </w:r>
      <w:r w:rsidR="00250213">
        <w:t>Demo</w:t>
      </w:r>
      <w:r w:rsidR="00B644F8">
        <w:t xml:space="preserve">lishion of a small back yard shed &amp; the </w:t>
      </w:r>
      <w:r w:rsidR="00CC1936">
        <w:t xml:space="preserve">construction of a new </w:t>
      </w:r>
      <w:r w:rsidR="005A755B">
        <w:t>single storey ,</w:t>
      </w:r>
      <w:r w:rsidR="00CC1312">
        <w:t>2-bedroom</w:t>
      </w:r>
      <w:r w:rsidR="005A755B">
        <w:t xml:space="preserve">, </w:t>
      </w:r>
      <w:r w:rsidR="00CC1936">
        <w:t>Secondary Dwelling</w:t>
      </w:r>
      <w:r w:rsidR="005A755B">
        <w:t xml:space="preserve"> with </w:t>
      </w:r>
      <w:r w:rsidR="00CC1312">
        <w:t xml:space="preserve">attached </w:t>
      </w:r>
      <w:r w:rsidR="004F79CC">
        <w:t xml:space="preserve">Alfresco </w:t>
      </w:r>
      <w:r w:rsidR="00990AAB">
        <w:t>&amp;</w:t>
      </w:r>
      <w:r w:rsidR="004F79CC">
        <w:t xml:space="preserve"> Carport</w:t>
      </w:r>
      <w:r w:rsidR="003A1049">
        <w:t>.</w:t>
      </w:r>
    </w:p>
    <w:p w14:paraId="72D27E8F" w14:textId="77777777" w:rsidR="001D0EDE" w:rsidRDefault="001D0EDE" w:rsidP="00403CD1">
      <w:pPr>
        <w:pStyle w:val="NoSpacing"/>
      </w:pPr>
    </w:p>
    <w:p w14:paraId="7F4453C9" w14:textId="7091246B" w:rsidR="008708C7" w:rsidRDefault="008A6DDF" w:rsidP="001D0EDE">
      <w:pPr>
        <w:pStyle w:val="NoSpacing"/>
      </w:pPr>
      <w:r w:rsidRPr="008A6DDF">
        <w:rPr>
          <w:sz w:val="32"/>
          <w:szCs w:val="32"/>
        </w:rPr>
        <w:t>Demolition</w:t>
      </w:r>
    </w:p>
    <w:p w14:paraId="2CA99780" w14:textId="77777777" w:rsidR="00FD64DC" w:rsidRDefault="00D37E7A" w:rsidP="00D37E7A">
      <w:pPr>
        <w:pStyle w:val="NoSpacing"/>
      </w:pPr>
      <w:r w:rsidRPr="00D37E7A">
        <w:t>All removed Metal roofing to be sold for reuse or take to an accredited scrap metal facility for recycling.</w:t>
      </w:r>
    </w:p>
    <w:p w14:paraId="0468F806" w14:textId="74EC69F3" w:rsidR="00D37E7A" w:rsidRPr="00D37E7A" w:rsidRDefault="00D37E7A" w:rsidP="00D37E7A">
      <w:pPr>
        <w:pStyle w:val="NoSpacing"/>
      </w:pPr>
      <w:r w:rsidRPr="00D37E7A">
        <w:t>Any asbestos sheeting is to be removed by a properly licenced asbestos removal contractor.</w:t>
      </w:r>
    </w:p>
    <w:p w14:paraId="73E46DF5" w14:textId="77777777" w:rsidR="00D37E7A" w:rsidRPr="00D37E7A" w:rsidRDefault="00D37E7A" w:rsidP="00D37E7A">
      <w:pPr>
        <w:pStyle w:val="NoSpacing"/>
      </w:pPr>
      <w:r w:rsidRPr="00D37E7A">
        <w:t>All reusable demolished timber to be taken to a building recycle centre.</w:t>
      </w:r>
    </w:p>
    <w:p w14:paraId="4EFF0298" w14:textId="77777777" w:rsidR="00D37E7A" w:rsidRPr="00D37E7A" w:rsidRDefault="00D37E7A" w:rsidP="00D37E7A">
      <w:pPr>
        <w:pStyle w:val="NoSpacing"/>
      </w:pPr>
      <w:r w:rsidRPr="00D37E7A">
        <w:t>Remaining Concrete slab is to broken up using a small excavator &amp; removed from the site to an accredited Waste management facility to be recycled or used as rough fill. Any dust generated by the removal of concrete will be control with water sprays where possible.</w:t>
      </w:r>
    </w:p>
    <w:p w14:paraId="28134F98" w14:textId="77777777" w:rsidR="00D37E7A" w:rsidRPr="00D37E7A" w:rsidRDefault="00D37E7A" w:rsidP="00D37E7A">
      <w:pPr>
        <w:pStyle w:val="NoSpacing"/>
      </w:pPr>
    </w:p>
    <w:p w14:paraId="7D13CE27" w14:textId="77777777" w:rsidR="00D64DF9" w:rsidRPr="00D64DF9" w:rsidRDefault="00D64DF9" w:rsidP="00D64DF9">
      <w:pPr>
        <w:pStyle w:val="NoSpacing"/>
        <w:rPr>
          <w:sz w:val="32"/>
          <w:szCs w:val="32"/>
        </w:rPr>
      </w:pPr>
      <w:r w:rsidRPr="00D64DF9">
        <w:rPr>
          <w:sz w:val="32"/>
          <w:szCs w:val="32"/>
        </w:rPr>
        <w:t>The Site.</w:t>
      </w:r>
    </w:p>
    <w:p w14:paraId="7BD8A6CD" w14:textId="77777777" w:rsidR="00D64DF9" w:rsidRPr="00D64DF9" w:rsidRDefault="00D64DF9" w:rsidP="00D64DF9">
      <w:pPr>
        <w:pStyle w:val="NoSpacing"/>
      </w:pPr>
      <w:r w:rsidRPr="00D64DF9">
        <w:t>The subject property is legally described as Lot B DP159697, 58 Main Street Cundletown</w:t>
      </w:r>
    </w:p>
    <w:p w14:paraId="4183F165" w14:textId="77777777" w:rsidR="00D64DF9" w:rsidRPr="00D64DF9" w:rsidRDefault="00D64DF9" w:rsidP="00D64DF9">
      <w:pPr>
        <w:pStyle w:val="NoSpacing"/>
      </w:pPr>
      <w:r w:rsidRPr="00D64DF9">
        <w:t>Lot Size 613m2</w:t>
      </w:r>
    </w:p>
    <w:p w14:paraId="0C7247C9" w14:textId="77777777" w:rsidR="008708C7" w:rsidRPr="00833DCA" w:rsidRDefault="008708C7" w:rsidP="001D0EDE">
      <w:pPr>
        <w:pStyle w:val="NoSpacing"/>
      </w:pPr>
    </w:p>
    <w:p w14:paraId="554C7316" w14:textId="77777777" w:rsidR="001D0EDE" w:rsidRDefault="001D0EDE" w:rsidP="001D0EDE">
      <w:pPr>
        <w:pStyle w:val="NoSpacing"/>
        <w:jc w:val="center"/>
      </w:pPr>
    </w:p>
    <w:p w14:paraId="3A5293CE" w14:textId="77777777" w:rsidR="001D102E" w:rsidRDefault="001D102E" w:rsidP="001D0EDE">
      <w:pPr>
        <w:pStyle w:val="NoSpacing"/>
        <w:jc w:val="center"/>
      </w:pPr>
    </w:p>
    <w:p w14:paraId="65EE7EEE" w14:textId="77777777" w:rsidR="001D102E" w:rsidRDefault="001D102E" w:rsidP="001D0EDE">
      <w:pPr>
        <w:pStyle w:val="NoSpacing"/>
        <w:jc w:val="center"/>
      </w:pPr>
    </w:p>
    <w:p w14:paraId="014876DF" w14:textId="71681C89" w:rsidR="008F777F" w:rsidRPr="008F777F" w:rsidRDefault="008F777F" w:rsidP="008F777F">
      <w:pPr>
        <w:pStyle w:val="NoSpacing"/>
        <w:jc w:val="center"/>
      </w:pPr>
      <w:r w:rsidRPr="008F777F">
        <w:lastRenderedPageBreak/>
        <w:drawing>
          <wp:inline distT="0" distB="0" distL="0" distR="0" wp14:anchorId="74231779" wp14:editId="6ACAA70D">
            <wp:extent cx="5761989" cy="3981450"/>
            <wp:effectExtent l="0" t="0" r="0" b="0"/>
            <wp:docPr id="1316755993"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55993" name="Picture 1" descr="A map of a neighborhoo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501" cy="3987332"/>
                    </a:xfrm>
                    <a:prstGeom prst="rect">
                      <a:avLst/>
                    </a:prstGeom>
                    <a:noFill/>
                    <a:ln>
                      <a:noFill/>
                    </a:ln>
                  </pic:spPr>
                </pic:pic>
              </a:graphicData>
            </a:graphic>
          </wp:inline>
        </w:drawing>
      </w:r>
    </w:p>
    <w:p w14:paraId="5F136F8B" w14:textId="6C3B4117" w:rsidR="00CC1312" w:rsidRPr="00CC1312" w:rsidRDefault="00CC1312" w:rsidP="00CC1312">
      <w:pPr>
        <w:pStyle w:val="NoSpacing"/>
        <w:jc w:val="center"/>
      </w:pPr>
    </w:p>
    <w:p w14:paraId="0C7D7347" w14:textId="20C28AD8" w:rsidR="00403CD1" w:rsidRPr="005A755B" w:rsidRDefault="005A755B" w:rsidP="00403CD1">
      <w:pPr>
        <w:pStyle w:val="NoSpacing"/>
        <w:rPr>
          <w:sz w:val="32"/>
          <w:szCs w:val="32"/>
        </w:rPr>
      </w:pPr>
      <w:r w:rsidRPr="005A755B">
        <w:rPr>
          <w:sz w:val="32"/>
          <w:szCs w:val="32"/>
        </w:rPr>
        <w:t>LEP</w:t>
      </w:r>
    </w:p>
    <w:p w14:paraId="26364F3A" w14:textId="77777777" w:rsidR="00AF225A" w:rsidRPr="00AF225A" w:rsidRDefault="00AF225A" w:rsidP="00AF225A">
      <w:pPr>
        <w:pStyle w:val="NoSpacing"/>
        <w:rPr>
          <w:b/>
          <w:bCs/>
        </w:rPr>
      </w:pPr>
      <w:r w:rsidRPr="00AF225A">
        <w:rPr>
          <w:b/>
          <w:bCs/>
        </w:rPr>
        <w:t>Zone R1   General Residential</w:t>
      </w:r>
    </w:p>
    <w:p w14:paraId="0C8A3406" w14:textId="77777777" w:rsidR="00AF225A" w:rsidRPr="00AF225A" w:rsidRDefault="00AF225A" w:rsidP="00AF225A">
      <w:pPr>
        <w:pStyle w:val="NoSpacing"/>
      </w:pPr>
      <w:r w:rsidRPr="00AF225A">
        <w:rPr>
          <w:b/>
          <w:bCs/>
        </w:rPr>
        <w:t>1</w:t>
      </w:r>
      <w:r w:rsidRPr="00AF225A">
        <w:t>   </w:t>
      </w:r>
      <w:r w:rsidRPr="00AF225A">
        <w:rPr>
          <w:b/>
          <w:bCs/>
        </w:rPr>
        <w:t>Objectives of zone</w:t>
      </w:r>
    </w:p>
    <w:p w14:paraId="2CFA7664" w14:textId="77777777" w:rsidR="00AF225A" w:rsidRPr="00AF225A" w:rsidRDefault="00AF225A" w:rsidP="00AF225A">
      <w:pPr>
        <w:pStyle w:val="NoSpacing"/>
      </w:pPr>
      <w:r w:rsidRPr="00AF225A">
        <w:t>•  To provide for the housing needs of the community.</w:t>
      </w:r>
    </w:p>
    <w:p w14:paraId="1F9C9440" w14:textId="77777777" w:rsidR="00AF225A" w:rsidRPr="00AF225A" w:rsidRDefault="00AF225A" w:rsidP="00AF225A">
      <w:pPr>
        <w:pStyle w:val="NoSpacing"/>
      </w:pPr>
      <w:r w:rsidRPr="00AF225A">
        <w:t>•  To provide for a variety of housing types and densities.</w:t>
      </w:r>
    </w:p>
    <w:p w14:paraId="54F01E63" w14:textId="77777777" w:rsidR="00AF225A" w:rsidRPr="00AF225A" w:rsidRDefault="00AF225A" w:rsidP="00AF225A">
      <w:pPr>
        <w:pStyle w:val="NoSpacing"/>
      </w:pPr>
      <w:r w:rsidRPr="00AF225A">
        <w:t>•  To enable other land uses that provide facilities or services to meet the day to day needs of residents.</w:t>
      </w:r>
    </w:p>
    <w:p w14:paraId="1ACA8C37" w14:textId="77777777" w:rsidR="00AF225A" w:rsidRPr="00AF225A" w:rsidRDefault="00AF225A" w:rsidP="00AF225A">
      <w:pPr>
        <w:pStyle w:val="NoSpacing"/>
      </w:pPr>
      <w:r w:rsidRPr="00AF225A">
        <w:rPr>
          <w:b/>
          <w:bCs/>
        </w:rPr>
        <w:t>2</w:t>
      </w:r>
      <w:r w:rsidRPr="00AF225A">
        <w:t>   </w:t>
      </w:r>
      <w:r w:rsidRPr="00AF225A">
        <w:rPr>
          <w:b/>
          <w:bCs/>
        </w:rPr>
        <w:t>Permitted without consent</w:t>
      </w:r>
    </w:p>
    <w:p w14:paraId="6771E20F" w14:textId="77777777" w:rsidR="00AF225A" w:rsidRPr="00AF225A" w:rsidRDefault="00AF225A" w:rsidP="00AF225A">
      <w:pPr>
        <w:pStyle w:val="NoSpacing"/>
      </w:pPr>
      <w:r w:rsidRPr="00AF225A">
        <w:t>Home occupations</w:t>
      </w:r>
    </w:p>
    <w:p w14:paraId="16FA4F9D" w14:textId="77777777" w:rsidR="00AF225A" w:rsidRPr="00AF225A" w:rsidRDefault="00AF225A" w:rsidP="00AF225A">
      <w:pPr>
        <w:pStyle w:val="NoSpacing"/>
      </w:pPr>
      <w:r w:rsidRPr="00AF225A">
        <w:rPr>
          <w:b/>
          <w:bCs/>
        </w:rPr>
        <w:t>3</w:t>
      </w:r>
      <w:r w:rsidRPr="00AF225A">
        <w:t>   </w:t>
      </w:r>
      <w:r w:rsidRPr="00AF225A">
        <w:rPr>
          <w:b/>
          <w:bCs/>
        </w:rPr>
        <w:t>Permitted with consent</w:t>
      </w:r>
    </w:p>
    <w:p w14:paraId="1BCCFEAC" w14:textId="77777777" w:rsidR="00AF225A" w:rsidRPr="00AF225A" w:rsidRDefault="00AF225A" w:rsidP="00AF225A">
      <w:pPr>
        <w:pStyle w:val="NoSpacing"/>
      </w:pPr>
      <w:r w:rsidRPr="00AF225A">
        <w:t>Advertising structures; Attached dwellings; Backpackers’ accommodation; Bed and breakfast accommodation; Boarding houses; Boat launching ramps; Boat sheds; Building identification signs; Cemeteries; Centre-based child care facilities; Community facilities; Dual occupancies; Dwelling houses; Early education and care facilities; Educational establishments; Emergency services facilities; Environmental protection works; Exhibition homes; Exhibition villages; Flood mitigation works; Group homes; Health services facilities; Home businesses; Home industries; Hostels; Hotel or motel accommodation; Information and education facilities; Jetties; Moorings; Multi dwelling housing; Neighbourhood shops; Oyster aquaculture; Places of public worship; Pond-based aquaculture; Recreation areas; Recreation facilities (indoor); Residential flat buildings; Respite day care centres; Restaurants or cafes; Roads; Secondary dwellings; Semi-detached dwellings; Seniors housing; Service stations; Serviced apartments; Sewerage systems; Shop top housing; Take away food and drink premises; Tank-based aquaculture; Veterinary hospitals; Water recreation structures; Water supply systems</w:t>
      </w:r>
    </w:p>
    <w:p w14:paraId="2252CEA6" w14:textId="77777777" w:rsidR="00AF225A" w:rsidRPr="00AF225A" w:rsidRDefault="00AF225A" w:rsidP="00AF225A">
      <w:pPr>
        <w:pStyle w:val="NoSpacing"/>
      </w:pPr>
      <w:r w:rsidRPr="00AF225A">
        <w:rPr>
          <w:b/>
          <w:bCs/>
        </w:rPr>
        <w:t>4</w:t>
      </w:r>
      <w:r w:rsidRPr="00AF225A">
        <w:t>   </w:t>
      </w:r>
      <w:r w:rsidRPr="00AF225A">
        <w:rPr>
          <w:b/>
          <w:bCs/>
        </w:rPr>
        <w:t>Prohibited</w:t>
      </w:r>
    </w:p>
    <w:p w14:paraId="5DCE78B1" w14:textId="77777777" w:rsidR="00AF225A" w:rsidRPr="00AF225A" w:rsidRDefault="00AF225A" w:rsidP="00AF225A">
      <w:pPr>
        <w:pStyle w:val="NoSpacing"/>
      </w:pPr>
      <w:r w:rsidRPr="00AF225A">
        <w:t>Any development not specified in item 2 or 3</w:t>
      </w:r>
    </w:p>
    <w:p w14:paraId="54F8F597" w14:textId="77777777" w:rsidR="00AF225A" w:rsidRPr="00AF225A" w:rsidRDefault="00AF225A" w:rsidP="00AF225A">
      <w:pPr>
        <w:pStyle w:val="NoSpacing"/>
      </w:pPr>
    </w:p>
    <w:p w14:paraId="18C6ADCD" w14:textId="7B1FE0BD" w:rsidR="009B1E01" w:rsidRPr="00EF2D30" w:rsidRDefault="009B1E01" w:rsidP="00833DCA">
      <w:pPr>
        <w:pStyle w:val="NoSpacing"/>
        <w:rPr>
          <w:sz w:val="28"/>
          <w:szCs w:val="28"/>
        </w:rPr>
      </w:pPr>
      <w:r w:rsidRPr="00EF2D30">
        <w:rPr>
          <w:sz w:val="28"/>
          <w:szCs w:val="28"/>
        </w:rPr>
        <w:lastRenderedPageBreak/>
        <w:t>Result</w:t>
      </w:r>
    </w:p>
    <w:p w14:paraId="10FDB1D1" w14:textId="286BF1B3" w:rsidR="00B163C1" w:rsidRDefault="00CC1936" w:rsidP="00833DCA">
      <w:pPr>
        <w:pStyle w:val="NoSpacing"/>
      </w:pPr>
      <w:r>
        <w:t xml:space="preserve">Secondary </w:t>
      </w:r>
      <w:r w:rsidR="00B163C1">
        <w:t>Dwellings</w:t>
      </w:r>
      <w:r w:rsidR="005A755B">
        <w:t xml:space="preserve"> are permitted </w:t>
      </w:r>
      <w:r w:rsidR="00CD67F9">
        <w:t>in this zone</w:t>
      </w:r>
      <w:r w:rsidR="005A755B">
        <w:t>.</w:t>
      </w:r>
    </w:p>
    <w:p w14:paraId="329002BE" w14:textId="05E9B6AC" w:rsidR="00EF2EA6" w:rsidRDefault="00EF2EA6" w:rsidP="00EF2EA6">
      <w:pPr>
        <w:pStyle w:val="NoSpacing"/>
      </w:pPr>
    </w:p>
    <w:p w14:paraId="5A197980" w14:textId="148A1071" w:rsidR="00FF0E5D" w:rsidRPr="0080738A" w:rsidRDefault="00FF0E5D" w:rsidP="00EF2EA6">
      <w:pPr>
        <w:pStyle w:val="NoSpacing"/>
        <w:rPr>
          <w:sz w:val="40"/>
          <w:szCs w:val="40"/>
        </w:rPr>
      </w:pPr>
    </w:p>
    <w:p w14:paraId="1249FB7C" w14:textId="77777777" w:rsidR="00FF1021" w:rsidRPr="00FF1021" w:rsidRDefault="00FF1021" w:rsidP="00FF1021">
      <w:pPr>
        <w:pStyle w:val="NoSpacing"/>
        <w:rPr>
          <w:sz w:val="44"/>
          <w:szCs w:val="44"/>
        </w:rPr>
      </w:pPr>
      <w:r w:rsidRPr="00FF1021">
        <w:rPr>
          <w:sz w:val="44"/>
          <w:szCs w:val="44"/>
        </w:rPr>
        <w:t>Greater Taree DCP Assessment Part H Residential Development requirements.</w:t>
      </w:r>
    </w:p>
    <w:p w14:paraId="3B418A55" w14:textId="77777777" w:rsidR="00FF1021" w:rsidRPr="00FF1021" w:rsidRDefault="00FF1021" w:rsidP="00FF1021">
      <w:pPr>
        <w:pStyle w:val="NoSpacing"/>
      </w:pPr>
    </w:p>
    <w:p w14:paraId="5C64A0E4" w14:textId="77777777" w:rsidR="00FF1021" w:rsidRPr="00FF1021" w:rsidRDefault="00FF1021" w:rsidP="00FF1021">
      <w:pPr>
        <w:pStyle w:val="NoSpacing"/>
      </w:pPr>
      <w:r w:rsidRPr="00FF1021">
        <w:t>Objectives</w:t>
      </w:r>
    </w:p>
    <w:p w14:paraId="1B7D25A5" w14:textId="77777777" w:rsidR="00FF1021" w:rsidRPr="00FF1021" w:rsidRDefault="00FF1021" w:rsidP="00FF1021">
      <w:pPr>
        <w:pStyle w:val="NoSpacing"/>
      </w:pPr>
      <w:r w:rsidRPr="00FF1021">
        <w:t xml:space="preserve">o Provide unique dwelling types that satisfy a social need; </w:t>
      </w:r>
    </w:p>
    <w:p w14:paraId="2B19E41D" w14:textId="77777777" w:rsidR="00FF1021" w:rsidRPr="00FF1021" w:rsidRDefault="00FF1021" w:rsidP="00FF1021">
      <w:pPr>
        <w:pStyle w:val="NoSpacing"/>
      </w:pPr>
      <w:r w:rsidRPr="00FF1021">
        <w:t xml:space="preserve">o Contribute to the availability of affordable housing; </w:t>
      </w:r>
    </w:p>
    <w:p w14:paraId="1B50F6B7" w14:textId="77777777" w:rsidR="00FF1021" w:rsidRPr="00FF1021" w:rsidRDefault="00FF1021" w:rsidP="00FF1021">
      <w:pPr>
        <w:pStyle w:val="NoSpacing"/>
      </w:pPr>
      <w:r w:rsidRPr="00FF1021">
        <w:t>o Promote innovative housing solutions that are compatible with the surrounding residential environment.</w:t>
      </w:r>
    </w:p>
    <w:p w14:paraId="0C159D94" w14:textId="77777777" w:rsidR="00FF1021" w:rsidRPr="00FF1021" w:rsidRDefault="00FF1021" w:rsidP="00FF1021">
      <w:pPr>
        <w:pStyle w:val="NoSpacing"/>
      </w:pPr>
    </w:p>
    <w:p w14:paraId="344AFB1A" w14:textId="77777777" w:rsidR="00FF1021" w:rsidRPr="00FF1021" w:rsidRDefault="00FF1021" w:rsidP="00FF1021">
      <w:pPr>
        <w:pStyle w:val="NoSpacing"/>
      </w:pPr>
      <w:r w:rsidRPr="00FF1021">
        <w:t>Result</w:t>
      </w:r>
    </w:p>
    <w:p w14:paraId="3B8FE119" w14:textId="77777777" w:rsidR="00FF1021" w:rsidRDefault="00FF1021" w:rsidP="00FF1021">
      <w:pPr>
        <w:pStyle w:val="NoSpacing"/>
      </w:pPr>
      <w:r w:rsidRPr="00FF1021">
        <w:t>The Proposed dwelling will contribute to the availability of affordable housing.</w:t>
      </w:r>
    </w:p>
    <w:p w14:paraId="1B1D940E" w14:textId="77777777" w:rsidR="00FF1021" w:rsidRDefault="00FF1021" w:rsidP="00FF1021">
      <w:pPr>
        <w:pStyle w:val="NoSpacing"/>
      </w:pPr>
    </w:p>
    <w:p w14:paraId="319A8FB5" w14:textId="77777777" w:rsidR="00FF1021" w:rsidRDefault="00FF1021" w:rsidP="00FF1021">
      <w:pPr>
        <w:pStyle w:val="NoSpacing"/>
      </w:pPr>
    </w:p>
    <w:p w14:paraId="21E64A6F" w14:textId="77777777" w:rsidR="00FF1021" w:rsidRPr="00FF1021" w:rsidRDefault="00FF1021" w:rsidP="00FF1021">
      <w:pPr>
        <w:pStyle w:val="NoSpacing"/>
      </w:pPr>
    </w:p>
    <w:p w14:paraId="19BB4EF5" w14:textId="77777777" w:rsidR="00FF1021" w:rsidRPr="00FF1021" w:rsidRDefault="00FF1021" w:rsidP="00FF1021">
      <w:pPr>
        <w:pStyle w:val="NoSpacing"/>
      </w:pPr>
    </w:p>
    <w:p w14:paraId="656F3F46" w14:textId="63975B4E" w:rsidR="00EF2EA6" w:rsidRDefault="00FF1021" w:rsidP="00833DCA">
      <w:pPr>
        <w:pStyle w:val="NoSpacing"/>
        <w:rPr>
          <w:sz w:val="44"/>
          <w:szCs w:val="44"/>
        </w:rPr>
      </w:pPr>
      <w:r w:rsidRPr="00FF1021">
        <w:rPr>
          <w:sz w:val="44"/>
          <w:szCs w:val="44"/>
        </w:rPr>
        <w:t>H2 Primary Residential Requirements</w:t>
      </w:r>
    </w:p>
    <w:p w14:paraId="2A89E6A0" w14:textId="77777777" w:rsidR="00FF1021" w:rsidRPr="00FF1021" w:rsidRDefault="00FF1021" w:rsidP="00833DCA">
      <w:pPr>
        <w:pStyle w:val="NoSpacing"/>
        <w:rPr>
          <w:sz w:val="44"/>
          <w:szCs w:val="44"/>
        </w:rPr>
      </w:pPr>
    </w:p>
    <w:p w14:paraId="66C32FB7" w14:textId="2F4BC2DB" w:rsidR="00FF1021" w:rsidRPr="00FF1021" w:rsidRDefault="00FF1021" w:rsidP="00FF1021">
      <w:pPr>
        <w:pStyle w:val="NoSpacing"/>
        <w:rPr>
          <w:b/>
          <w:bCs/>
        </w:rPr>
      </w:pPr>
      <w:r>
        <w:rPr>
          <w:b/>
          <w:bCs/>
        </w:rPr>
        <w:t>H2.1 Site Coverage</w:t>
      </w:r>
    </w:p>
    <w:p w14:paraId="690A6E26" w14:textId="6508EE80" w:rsidR="00FF1021" w:rsidRDefault="00FF1021" w:rsidP="00FF1021">
      <w:pPr>
        <w:pStyle w:val="NoSpacing"/>
      </w:pPr>
      <w:r w:rsidRPr="00FF1021">
        <w:t xml:space="preserve">The proposed secondary dwelling will be </w:t>
      </w:r>
      <w:r w:rsidR="0034240B">
        <w:t>107.8</w:t>
      </w:r>
      <w:r w:rsidRPr="00FF1021">
        <w:t>m2</w:t>
      </w:r>
      <w:r>
        <w:t xml:space="preserve"> </w:t>
      </w:r>
      <w:r w:rsidRPr="00FF1021">
        <w:t xml:space="preserve">in total &amp; the existing residence &amp; outbuildings have a footprint of </w:t>
      </w:r>
      <w:r>
        <w:t>1</w:t>
      </w:r>
      <w:r w:rsidR="003020ED">
        <w:t>32</w:t>
      </w:r>
      <w:r w:rsidRPr="00FF1021">
        <w:t xml:space="preserve">m2 a total of </w:t>
      </w:r>
      <w:r w:rsidR="007F590A">
        <w:t>239</w:t>
      </w:r>
      <w:r w:rsidRPr="00FF1021">
        <w:t xml:space="preserve">m2. The proposed development &amp; existing dwelling will cover  </w:t>
      </w:r>
      <w:r w:rsidR="00962412">
        <w:t>39</w:t>
      </w:r>
      <w:r w:rsidRPr="00FF1021">
        <w:t xml:space="preserve">% of the total site </w:t>
      </w:r>
      <w:r w:rsidR="0068003A" w:rsidRPr="00FF1021">
        <w:t>area.</w:t>
      </w:r>
      <w:r w:rsidR="0068003A">
        <w:t xml:space="preserve"> Less the allowable 60% site coverage.</w:t>
      </w:r>
    </w:p>
    <w:p w14:paraId="098A55ED" w14:textId="77777777" w:rsidR="0068003A" w:rsidRDefault="0068003A" w:rsidP="00FF1021">
      <w:pPr>
        <w:pStyle w:val="NoSpacing"/>
      </w:pPr>
    </w:p>
    <w:p w14:paraId="393D7F35" w14:textId="4874324B" w:rsidR="0068003A" w:rsidRPr="0068003A" w:rsidRDefault="0068003A" w:rsidP="0068003A">
      <w:pPr>
        <w:pStyle w:val="NoSpacing"/>
        <w:rPr>
          <w:b/>
          <w:bCs/>
        </w:rPr>
      </w:pPr>
      <w:r>
        <w:rPr>
          <w:b/>
          <w:bCs/>
        </w:rPr>
        <w:t xml:space="preserve">H2.2 </w:t>
      </w:r>
      <w:r w:rsidRPr="0068003A">
        <w:rPr>
          <w:b/>
          <w:bCs/>
        </w:rPr>
        <w:t>Set Backs</w:t>
      </w:r>
    </w:p>
    <w:p w14:paraId="06F97B0A" w14:textId="235B3CFD" w:rsidR="0068003A" w:rsidRDefault="0068003A" w:rsidP="0068003A">
      <w:pPr>
        <w:pStyle w:val="NoSpacing"/>
      </w:pPr>
      <w:r w:rsidRPr="0068003A">
        <w:t>The proposed Front, Rear &amp; side boundary setbacks are all within the guidelines for residential housing in R</w:t>
      </w:r>
      <w:r>
        <w:t>1</w:t>
      </w:r>
      <w:r w:rsidRPr="0068003A">
        <w:t xml:space="preserve"> zones.</w:t>
      </w:r>
    </w:p>
    <w:p w14:paraId="38945CB0" w14:textId="281341ED" w:rsidR="0068003A" w:rsidRDefault="0068003A" w:rsidP="0068003A">
      <w:pPr>
        <w:pStyle w:val="NoSpacing"/>
      </w:pPr>
      <w:r>
        <w:t xml:space="preserve">The Front boundary set back is </w:t>
      </w:r>
      <w:r w:rsidR="00D4239E">
        <w:t>35.3</w:t>
      </w:r>
      <w:r>
        <w:t>m. The minimum is 5m</w:t>
      </w:r>
    </w:p>
    <w:p w14:paraId="47B35D5F" w14:textId="5C6628DF" w:rsidR="0068003A" w:rsidRDefault="0068003A" w:rsidP="0068003A">
      <w:pPr>
        <w:pStyle w:val="NoSpacing"/>
      </w:pPr>
      <w:r>
        <w:t>Side boundary setback is 0.9m</w:t>
      </w:r>
      <w:r w:rsidR="00354533">
        <w:t xml:space="preserve"> &amp; 1.55</w:t>
      </w:r>
      <w:r>
        <w:t>. The minimum is 0.9m</w:t>
      </w:r>
    </w:p>
    <w:p w14:paraId="0745E375" w14:textId="446FC254" w:rsidR="0068003A" w:rsidRPr="0068003A" w:rsidRDefault="0068003A" w:rsidP="0068003A">
      <w:pPr>
        <w:pStyle w:val="NoSpacing"/>
      </w:pPr>
      <w:r>
        <w:t xml:space="preserve">Rear boundary setback </w:t>
      </w:r>
      <w:r w:rsidR="00CC675C">
        <w:t>2.5</w:t>
      </w:r>
      <w:r>
        <w:t xml:space="preserve">m. The minimum is 0.9m </w:t>
      </w:r>
    </w:p>
    <w:p w14:paraId="2C7F38F7" w14:textId="77777777" w:rsidR="0068003A" w:rsidRDefault="0068003A" w:rsidP="00FF1021">
      <w:pPr>
        <w:pStyle w:val="NoSpacing"/>
      </w:pPr>
    </w:p>
    <w:p w14:paraId="769087C6" w14:textId="45B8F01C" w:rsidR="0068003A" w:rsidRPr="0068003A" w:rsidRDefault="0068003A" w:rsidP="0068003A">
      <w:pPr>
        <w:pStyle w:val="NoSpacing"/>
        <w:rPr>
          <w:b/>
          <w:bCs/>
          <w:sz w:val="24"/>
          <w:szCs w:val="24"/>
        </w:rPr>
      </w:pPr>
      <w:r w:rsidRPr="00BF799A">
        <w:rPr>
          <w:b/>
          <w:bCs/>
          <w:sz w:val="24"/>
          <w:szCs w:val="24"/>
        </w:rPr>
        <w:t xml:space="preserve">H2.3 </w:t>
      </w:r>
      <w:r w:rsidRPr="0068003A">
        <w:rPr>
          <w:b/>
          <w:bCs/>
          <w:sz w:val="24"/>
          <w:szCs w:val="24"/>
        </w:rPr>
        <w:t>Height</w:t>
      </w:r>
    </w:p>
    <w:p w14:paraId="21B59F02" w14:textId="3AE769BB" w:rsidR="0068003A" w:rsidRPr="0068003A" w:rsidRDefault="0068003A" w:rsidP="0068003A">
      <w:pPr>
        <w:pStyle w:val="NoSpacing"/>
      </w:pPr>
      <w:r w:rsidRPr="0068003A">
        <w:t>The proposed dwelling will have a maximum Ridge height of</w:t>
      </w:r>
      <w:r w:rsidR="000F68C4">
        <w:t xml:space="preserve"> 4.2</w:t>
      </w:r>
      <w:r w:rsidRPr="0068003A">
        <w:t>m above natural ground level, well below the allowable 8.5m set down for this area.</w:t>
      </w:r>
    </w:p>
    <w:p w14:paraId="302A455B" w14:textId="77777777" w:rsidR="0068003A" w:rsidRPr="00FF1021" w:rsidRDefault="0068003A" w:rsidP="00FF1021">
      <w:pPr>
        <w:pStyle w:val="NoSpacing"/>
      </w:pPr>
    </w:p>
    <w:p w14:paraId="6B87376E" w14:textId="520DA589" w:rsidR="00BF799A" w:rsidRPr="00BF799A" w:rsidRDefault="00BF799A" w:rsidP="00BF799A">
      <w:pPr>
        <w:pStyle w:val="NoSpacing"/>
        <w:rPr>
          <w:b/>
          <w:bCs/>
          <w:sz w:val="24"/>
          <w:szCs w:val="24"/>
        </w:rPr>
      </w:pPr>
      <w:r w:rsidRPr="00BF799A">
        <w:rPr>
          <w:b/>
          <w:bCs/>
          <w:sz w:val="24"/>
          <w:szCs w:val="24"/>
        </w:rPr>
        <w:t>H2.4 Carparking &amp; Driveway Access</w:t>
      </w:r>
    </w:p>
    <w:p w14:paraId="3D66610F" w14:textId="43861475" w:rsidR="00BF799A" w:rsidRDefault="00BF799A" w:rsidP="00BF799A">
      <w:pPr>
        <w:pStyle w:val="NoSpacing"/>
        <w:rPr>
          <w:sz w:val="20"/>
          <w:szCs w:val="20"/>
        </w:rPr>
      </w:pPr>
      <w:r w:rsidRPr="00BF799A">
        <w:rPr>
          <w:sz w:val="20"/>
          <w:szCs w:val="20"/>
        </w:rPr>
        <w:t xml:space="preserve"> </w:t>
      </w:r>
      <w:r w:rsidR="00706AFC">
        <w:rPr>
          <w:sz w:val="20"/>
          <w:szCs w:val="20"/>
        </w:rPr>
        <w:t xml:space="preserve">The existing Dwelling has a driveway &amp; carport </w:t>
      </w:r>
      <w:r w:rsidR="004D2766">
        <w:rPr>
          <w:sz w:val="20"/>
          <w:szCs w:val="20"/>
        </w:rPr>
        <w:t>Accessed from Main street</w:t>
      </w:r>
      <w:r w:rsidR="000D5429">
        <w:rPr>
          <w:sz w:val="20"/>
          <w:szCs w:val="20"/>
        </w:rPr>
        <w:t xml:space="preserve"> Cundletown.</w:t>
      </w:r>
      <w:r w:rsidR="00706AFC">
        <w:rPr>
          <w:sz w:val="20"/>
          <w:szCs w:val="20"/>
        </w:rPr>
        <w:t xml:space="preserve"> The proposed Secondary dwelling </w:t>
      </w:r>
      <w:r w:rsidR="00C706C5">
        <w:rPr>
          <w:sz w:val="20"/>
          <w:szCs w:val="20"/>
        </w:rPr>
        <w:t>will be accessed from a lanew</w:t>
      </w:r>
      <w:r w:rsidR="00093EA3">
        <w:rPr>
          <w:sz w:val="20"/>
          <w:szCs w:val="20"/>
        </w:rPr>
        <w:t xml:space="preserve">ay at the rear </w:t>
      </w:r>
      <w:r w:rsidR="00365993">
        <w:rPr>
          <w:sz w:val="20"/>
          <w:szCs w:val="20"/>
        </w:rPr>
        <w:t xml:space="preserve">of the property </w:t>
      </w:r>
      <w:r w:rsidR="00156081">
        <w:rPr>
          <w:sz w:val="20"/>
          <w:szCs w:val="20"/>
        </w:rPr>
        <w:t>where the existing shed that is to be demolis</w:t>
      </w:r>
      <w:r w:rsidR="00E2554F">
        <w:rPr>
          <w:sz w:val="20"/>
          <w:szCs w:val="20"/>
        </w:rPr>
        <w:t>h</w:t>
      </w:r>
      <w:r w:rsidR="00156081">
        <w:rPr>
          <w:sz w:val="20"/>
          <w:szCs w:val="20"/>
        </w:rPr>
        <w:t xml:space="preserve">ed </w:t>
      </w:r>
      <w:r w:rsidR="00E2554F">
        <w:rPr>
          <w:sz w:val="20"/>
          <w:szCs w:val="20"/>
        </w:rPr>
        <w:t>was previously accessed from.</w:t>
      </w:r>
    </w:p>
    <w:p w14:paraId="09372402" w14:textId="77777777" w:rsidR="00BF799A" w:rsidRDefault="00BF799A" w:rsidP="00BF799A">
      <w:pPr>
        <w:pStyle w:val="NoSpacing"/>
        <w:rPr>
          <w:sz w:val="20"/>
          <w:szCs w:val="20"/>
        </w:rPr>
      </w:pPr>
    </w:p>
    <w:p w14:paraId="29932D3D" w14:textId="68D12CAA" w:rsidR="00BF799A" w:rsidRDefault="00BF799A" w:rsidP="00BF799A">
      <w:pPr>
        <w:pStyle w:val="NoSpacing"/>
        <w:rPr>
          <w:sz w:val="20"/>
          <w:szCs w:val="20"/>
        </w:rPr>
      </w:pPr>
      <w:r w:rsidRPr="00BF799A">
        <w:rPr>
          <w:b/>
          <w:bCs/>
          <w:sz w:val="24"/>
          <w:szCs w:val="24"/>
        </w:rPr>
        <w:t>H2.5 Private Open Space</w:t>
      </w:r>
      <w:r>
        <w:rPr>
          <w:sz w:val="20"/>
          <w:szCs w:val="20"/>
        </w:rPr>
        <w:t>.</w:t>
      </w:r>
    </w:p>
    <w:p w14:paraId="565D0593" w14:textId="52B2531B" w:rsidR="00706AFC" w:rsidRPr="00BF799A" w:rsidRDefault="00706AFC" w:rsidP="00BF799A">
      <w:pPr>
        <w:pStyle w:val="NoSpacing"/>
        <w:rPr>
          <w:sz w:val="20"/>
          <w:szCs w:val="20"/>
        </w:rPr>
      </w:pPr>
      <w:r>
        <w:rPr>
          <w:sz w:val="20"/>
          <w:szCs w:val="20"/>
        </w:rPr>
        <w:t xml:space="preserve">The new secondary dwelling will </w:t>
      </w:r>
      <w:r w:rsidR="00F373D0">
        <w:rPr>
          <w:sz w:val="20"/>
          <w:szCs w:val="20"/>
        </w:rPr>
        <w:t>Split</w:t>
      </w:r>
      <w:r>
        <w:rPr>
          <w:sz w:val="20"/>
          <w:szCs w:val="20"/>
        </w:rPr>
        <w:t xml:space="preserve"> the back yard space with the existing dwelling</w:t>
      </w:r>
      <w:bookmarkStart w:id="0" w:name="_Hlk162958501"/>
      <w:r w:rsidR="00F373D0">
        <w:rPr>
          <w:sz w:val="20"/>
          <w:szCs w:val="20"/>
        </w:rPr>
        <w:t xml:space="preserve">, leaving the </w:t>
      </w:r>
      <w:r w:rsidR="001523DC">
        <w:rPr>
          <w:sz w:val="20"/>
          <w:szCs w:val="20"/>
        </w:rPr>
        <w:t xml:space="preserve">existing dwelling with 200m2 of private open space </w:t>
      </w:r>
      <w:r w:rsidR="00757D84">
        <w:rPr>
          <w:sz w:val="20"/>
          <w:szCs w:val="20"/>
        </w:rPr>
        <w:t xml:space="preserve">&amp; the proposed </w:t>
      </w:r>
      <w:r w:rsidR="002A47A3">
        <w:rPr>
          <w:sz w:val="20"/>
          <w:szCs w:val="20"/>
        </w:rPr>
        <w:t xml:space="preserve">secondary </w:t>
      </w:r>
      <w:r w:rsidR="00757D84">
        <w:rPr>
          <w:sz w:val="20"/>
          <w:szCs w:val="20"/>
        </w:rPr>
        <w:t>dwelling with 88</w:t>
      </w:r>
      <w:r w:rsidR="00E215A1">
        <w:rPr>
          <w:sz w:val="20"/>
          <w:szCs w:val="20"/>
        </w:rPr>
        <w:t>m2.</w:t>
      </w:r>
    </w:p>
    <w:p w14:paraId="3BE16A75" w14:textId="34D22CDF" w:rsidR="00FF1021" w:rsidRDefault="00BF799A" w:rsidP="00EF2EA6">
      <w:pPr>
        <w:pStyle w:val="NoSpacing"/>
        <w:rPr>
          <w:b/>
          <w:bCs/>
          <w:sz w:val="20"/>
          <w:szCs w:val="20"/>
        </w:rPr>
      </w:pPr>
      <w:r>
        <w:rPr>
          <w:b/>
          <w:bCs/>
          <w:sz w:val="20"/>
          <w:szCs w:val="20"/>
        </w:rPr>
        <w:t xml:space="preserve"> </w:t>
      </w:r>
    </w:p>
    <w:bookmarkEnd w:id="0"/>
    <w:p w14:paraId="4EE2B065" w14:textId="77777777" w:rsidR="00BF799A" w:rsidRDefault="00BF799A" w:rsidP="00EF2EA6">
      <w:pPr>
        <w:pStyle w:val="NoSpacing"/>
        <w:rPr>
          <w:b/>
          <w:bCs/>
          <w:sz w:val="20"/>
          <w:szCs w:val="20"/>
        </w:rPr>
      </w:pPr>
    </w:p>
    <w:p w14:paraId="589D22A2" w14:textId="7DB24EFF" w:rsidR="00BF799A" w:rsidRPr="00BF799A" w:rsidRDefault="00BF799A" w:rsidP="00EF2EA6">
      <w:pPr>
        <w:pStyle w:val="NoSpacing"/>
        <w:rPr>
          <w:b/>
          <w:bCs/>
          <w:sz w:val="24"/>
          <w:szCs w:val="24"/>
        </w:rPr>
      </w:pPr>
      <w:r w:rsidRPr="00BF799A">
        <w:rPr>
          <w:b/>
          <w:bCs/>
          <w:sz w:val="24"/>
          <w:szCs w:val="24"/>
        </w:rPr>
        <w:lastRenderedPageBreak/>
        <w:t xml:space="preserve">H2.6 Solar Access &amp; </w:t>
      </w:r>
      <w:r>
        <w:rPr>
          <w:b/>
          <w:bCs/>
          <w:sz w:val="24"/>
          <w:szCs w:val="24"/>
        </w:rPr>
        <w:t>O</w:t>
      </w:r>
      <w:r w:rsidRPr="00BF799A">
        <w:rPr>
          <w:b/>
          <w:bCs/>
          <w:sz w:val="24"/>
          <w:szCs w:val="24"/>
        </w:rPr>
        <w:t>ver</w:t>
      </w:r>
      <w:r>
        <w:rPr>
          <w:b/>
          <w:bCs/>
          <w:sz w:val="24"/>
          <w:szCs w:val="24"/>
        </w:rPr>
        <w:t>s</w:t>
      </w:r>
      <w:r w:rsidRPr="00BF799A">
        <w:rPr>
          <w:b/>
          <w:bCs/>
          <w:sz w:val="24"/>
          <w:szCs w:val="24"/>
        </w:rPr>
        <w:t xml:space="preserve">hadowing. </w:t>
      </w:r>
    </w:p>
    <w:p w14:paraId="6F05BCA6" w14:textId="77777777" w:rsidR="00BF799A" w:rsidRPr="00FF1021" w:rsidRDefault="00BF799A" w:rsidP="00EF2EA6">
      <w:pPr>
        <w:pStyle w:val="NoSpacing"/>
        <w:rPr>
          <w:b/>
          <w:bCs/>
          <w:sz w:val="20"/>
          <w:szCs w:val="20"/>
        </w:rPr>
      </w:pPr>
    </w:p>
    <w:p w14:paraId="2B090DEE" w14:textId="3E71F7E6" w:rsidR="002E0295" w:rsidRDefault="00EF2EA6" w:rsidP="002E0295">
      <w:pPr>
        <w:pStyle w:val="NoSpacing"/>
        <w:rPr>
          <w:sz w:val="20"/>
          <w:szCs w:val="20"/>
        </w:rPr>
      </w:pPr>
      <w:r w:rsidRPr="00EF2EA6">
        <w:rPr>
          <w:b/>
          <w:bCs/>
        </w:rPr>
        <w:t xml:space="preserve"> </w:t>
      </w:r>
      <w:r w:rsidR="002E0295" w:rsidRPr="002E0295">
        <w:rPr>
          <w:sz w:val="20"/>
          <w:szCs w:val="20"/>
        </w:rPr>
        <w:t xml:space="preserve">The Proposed New Secondary dwelling will </w:t>
      </w:r>
      <w:r w:rsidR="001A1108">
        <w:rPr>
          <w:sz w:val="20"/>
          <w:szCs w:val="20"/>
        </w:rPr>
        <w:t xml:space="preserve">have 88m2 of private open space on the </w:t>
      </w:r>
      <w:r w:rsidR="00460AF5">
        <w:rPr>
          <w:sz w:val="20"/>
          <w:szCs w:val="20"/>
        </w:rPr>
        <w:t xml:space="preserve">Northern side of the dwelling </w:t>
      </w:r>
      <w:r w:rsidR="00C94528">
        <w:rPr>
          <w:sz w:val="20"/>
          <w:szCs w:val="20"/>
        </w:rPr>
        <w:t xml:space="preserve">giving god access to </w:t>
      </w:r>
      <w:r w:rsidR="00F14E55">
        <w:rPr>
          <w:sz w:val="20"/>
          <w:szCs w:val="20"/>
        </w:rPr>
        <w:t>direct sunlight all year round.</w:t>
      </w:r>
      <w:r w:rsidR="002E0295" w:rsidRPr="002E0295">
        <w:rPr>
          <w:sz w:val="20"/>
          <w:szCs w:val="20"/>
        </w:rPr>
        <w:t>.</w:t>
      </w:r>
      <w:r w:rsidR="002E0295">
        <w:rPr>
          <w:sz w:val="20"/>
          <w:szCs w:val="20"/>
        </w:rPr>
        <w:t xml:space="preserve"> The Proposed Dwelling has been designed with a concrete floor close to ground level &amp; a low pitched roof to keep any overshadowing to its absolute minimum.</w:t>
      </w:r>
    </w:p>
    <w:p w14:paraId="3BC07F53" w14:textId="77777777" w:rsidR="0029579D" w:rsidRDefault="0029579D" w:rsidP="002E0295">
      <w:pPr>
        <w:pStyle w:val="NoSpacing"/>
        <w:rPr>
          <w:sz w:val="20"/>
          <w:szCs w:val="20"/>
        </w:rPr>
      </w:pPr>
    </w:p>
    <w:p w14:paraId="4575CC60" w14:textId="2975D83E" w:rsidR="0029579D" w:rsidRPr="0029579D" w:rsidRDefault="0029579D" w:rsidP="0029579D">
      <w:pPr>
        <w:pStyle w:val="NoSpacing"/>
        <w:rPr>
          <w:b/>
          <w:bCs/>
          <w:sz w:val="24"/>
          <w:szCs w:val="24"/>
        </w:rPr>
      </w:pPr>
      <w:r w:rsidRPr="0029579D">
        <w:rPr>
          <w:b/>
          <w:bCs/>
          <w:sz w:val="24"/>
          <w:szCs w:val="24"/>
        </w:rPr>
        <w:t>H2.7 Visual and acoustic privacy</w:t>
      </w:r>
    </w:p>
    <w:p w14:paraId="532E69A6" w14:textId="77777777" w:rsidR="0029579D" w:rsidRPr="0029579D" w:rsidRDefault="0029579D" w:rsidP="0029579D">
      <w:pPr>
        <w:pStyle w:val="NoSpacing"/>
        <w:rPr>
          <w:sz w:val="20"/>
          <w:szCs w:val="20"/>
        </w:rPr>
      </w:pPr>
    </w:p>
    <w:p w14:paraId="3697D8ED" w14:textId="17F2D8FB" w:rsidR="0029579D" w:rsidRPr="0029579D" w:rsidRDefault="0029579D" w:rsidP="0029579D">
      <w:pPr>
        <w:pStyle w:val="NoSpacing"/>
        <w:rPr>
          <w:sz w:val="20"/>
          <w:szCs w:val="20"/>
        </w:rPr>
      </w:pPr>
      <w:r w:rsidRPr="0029579D">
        <w:rPr>
          <w:sz w:val="20"/>
          <w:szCs w:val="20"/>
        </w:rPr>
        <w:t xml:space="preserve">The proposed dwelling is </w:t>
      </w:r>
      <w:r w:rsidR="00717577">
        <w:rPr>
          <w:sz w:val="20"/>
          <w:szCs w:val="20"/>
        </w:rPr>
        <w:t>5</w:t>
      </w:r>
      <w:r w:rsidRPr="0029579D">
        <w:rPr>
          <w:sz w:val="20"/>
          <w:szCs w:val="20"/>
        </w:rPr>
        <w:t xml:space="preserve">m from the </w:t>
      </w:r>
      <w:r w:rsidR="00717577">
        <w:rPr>
          <w:sz w:val="20"/>
          <w:szCs w:val="20"/>
        </w:rPr>
        <w:t>Rear</w:t>
      </w:r>
      <w:r w:rsidRPr="0029579D">
        <w:rPr>
          <w:sz w:val="20"/>
          <w:szCs w:val="20"/>
        </w:rPr>
        <w:t xml:space="preserve"> boundary &amp;</w:t>
      </w:r>
      <w:r w:rsidR="00D21AF5">
        <w:rPr>
          <w:sz w:val="20"/>
          <w:szCs w:val="20"/>
        </w:rPr>
        <w:t xml:space="preserve"> 0.9</w:t>
      </w:r>
      <w:r w:rsidRPr="0029579D">
        <w:rPr>
          <w:sz w:val="20"/>
          <w:szCs w:val="20"/>
        </w:rPr>
        <w:t>m from the nearest neighbour</w:t>
      </w:r>
      <w:r w:rsidR="00D21AF5">
        <w:rPr>
          <w:sz w:val="20"/>
          <w:szCs w:val="20"/>
        </w:rPr>
        <w:t>s Boundary</w:t>
      </w:r>
      <w:r w:rsidRPr="0029579D">
        <w:rPr>
          <w:sz w:val="20"/>
          <w:szCs w:val="20"/>
        </w:rPr>
        <w:t>. The concrete floor is very close to ground level so any view into the neighbour’s yard is blocked by the dividing boundary fence</w:t>
      </w:r>
      <w:r w:rsidR="001D4570">
        <w:rPr>
          <w:sz w:val="20"/>
          <w:szCs w:val="20"/>
        </w:rPr>
        <w:t>s</w:t>
      </w:r>
      <w:r w:rsidRPr="0029579D">
        <w:rPr>
          <w:sz w:val="20"/>
          <w:szCs w:val="20"/>
        </w:rPr>
        <w:t xml:space="preserve"> so will have very minimal impact on visual privacy.</w:t>
      </w:r>
    </w:p>
    <w:p w14:paraId="7A69CAD8" w14:textId="77777777" w:rsidR="0029579D" w:rsidRPr="0029579D" w:rsidRDefault="0029579D" w:rsidP="0029579D">
      <w:pPr>
        <w:pStyle w:val="NoSpacing"/>
        <w:rPr>
          <w:b/>
          <w:bCs/>
          <w:sz w:val="20"/>
          <w:szCs w:val="20"/>
        </w:rPr>
      </w:pPr>
    </w:p>
    <w:p w14:paraId="49C246C2" w14:textId="77777777" w:rsidR="0029579D" w:rsidRPr="002E0295" w:rsidRDefault="0029579D" w:rsidP="002E0295">
      <w:pPr>
        <w:pStyle w:val="NoSpacing"/>
        <w:rPr>
          <w:sz w:val="20"/>
          <w:szCs w:val="20"/>
        </w:rPr>
      </w:pPr>
    </w:p>
    <w:p w14:paraId="15682D7E" w14:textId="437C42C0" w:rsidR="002E0295" w:rsidRDefault="002E0295" w:rsidP="002E0295">
      <w:pPr>
        <w:pStyle w:val="NoSpacing"/>
        <w:rPr>
          <w:b/>
          <w:bCs/>
          <w:sz w:val="24"/>
          <w:szCs w:val="24"/>
        </w:rPr>
      </w:pPr>
      <w:r w:rsidRPr="00CA61D4">
        <w:rPr>
          <w:b/>
          <w:bCs/>
          <w:sz w:val="24"/>
          <w:szCs w:val="24"/>
        </w:rPr>
        <w:t xml:space="preserve"> </w:t>
      </w:r>
      <w:r w:rsidR="0029579D" w:rsidRPr="00CA61D4">
        <w:rPr>
          <w:b/>
          <w:bCs/>
          <w:sz w:val="24"/>
          <w:szCs w:val="24"/>
        </w:rPr>
        <w:t>H2.8 Views</w:t>
      </w:r>
    </w:p>
    <w:p w14:paraId="7874ADC3" w14:textId="77777777" w:rsidR="00CA61D4" w:rsidRPr="00CA61D4" w:rsidRDefault="00CA61D4" w:rsidP="002E0295">
      <w:pPr>
        <w:pStyle w:val="NoSpacing"/>
        <w:rPr>
          <w:b/>
          <w:bCs/>
          <w:sz w:val="24"/>
          <w:szCs w:val="24"/>
        </w:rPr>
      </w:pPr>
    </w:p>
    <w:p w14:paraId="201FF0C5" w14:textId="5B622AD4" w:rsidR="0029579D" w:rsidRDefault="00CA61D4" w:rsidP="002E0295">
      <w:pPr>
        <w:pStyle w:val="NoSpacing"/>
        <w:rPr>
          <w:sz w:val="20"/>
          <w:szCs w:val="20"/>
        </w:rPr>
      </w:pPr>
      <w:r>
        <w:rPr>
          <w:sz w:val="20"/>
          <w:szCs w:val="20"/>
        </w:rPr>
        <w:t>The Proposed Dwelling has been designed at a Minium height to prevent any loss of views from neighbouring properties.</w:t>
      </w:r>
    </w:p>
    <w:p w14:paraId="0C3E6499" w14:textId="77777777" w:rsidR="00CA61D4" w:rsidRDefault="00CA61D4" w:rsidP="002E0295">
      <w:pPr>
        <w:pStyle w:val="NoSpacing"/>
        <w:rPr>
          <w:sz w:val="20"/>
          <w:szCs w:val="20"/>
        </w:rPr>
      </w:pPr>
    </w:p>
    <w:p w14:paraId="043C2F45" w14:textId="77777777" w:rsidR="00CA61D4" w:rsidRDefault="00CA61D4" w:rsidP="002E0295">
      <w:pPr>
        <w:pStyle w:val="NoSpacing"/>
        <w:rPr>
          <w:sz w:val="20"/>
          <w:szCs w:val="20"/>
        </w:rPr>
      </w:pPr>
    </w:p>
    <w:p w14:paraId="76D5C7DB" w14:textId="29E96018" w:rsidR="00CA61D4" w:rsidRPr="00CA61D4" w:rsidRDefault="00CA61D4" w:rsidP="00CA61D4">
      <w:pPr>
        <w:pStyle w:val="NoSpacing"/>
        <w:rPr>
          <w:b/>
          <w:bCs/>
          <w:sz w:val="24"/>
          <w:szCs w:val="24"/>
        </w:rPr>
      </w:pPr>
      <w:r w:rsidRPr="00CA61D4">
        <w:rPr>
          <w:b/>
          <w:bCs/>
          <w:sz w:val="24"/>
          <w:szCs w:val="24"/>
        </w:rPr>
        <w:t>H2.9 Safety &amp; Security</w:t>
      </w:r>
    </w:p>
    <w:p w14:paraId="323B8B1E" w14:textId="77777777" w:rsidR="00CA61D4" w:rsidRPr="00503AA6" w:rsidRDefault="00CA61D4" w:rsidP="00CA61D4">
      <w:pPr>
        <w:pStyle w:val="NoSpacing"/>
      </w:pPr>
    </w:p>
    <w:p w14:paraId="02610889" w14:textId="33EAF038" w:rsidR="00CA61D4" w:rsidRPr="00503AA6" w:rsidRDefault="00CA61D4" w:rsidP="00CA61D4">
      <w:pPr>
        <w:pStyle w:val="NoSpacing"/>
      </w:pPr>
      <w:r w:rsidRPr="00503AA6">
        <w:t xml:space="preserve">The proposed dwelling </w:t>
      </w:r>
      <w:r w:rsidR="008413C9">
        <w:t>will be accessed by a laneway from</w:t>
      </w:r>
      <w:r w:rsidR="003C79D2">
        <w:t xml:space="preserve"> Queen street that is only utilised by </w:t>
      </w:r>
      <w:r w:rsidR="00DA5678">
        <w:t>5 or 6</w:t>
      </w:r>
      <w:r w:rsidR="002A4079">
        <w:t xml:space="preserve"> surrounding neighbours </w:t>
      </w:r>
      <w:r w:rsidR="00DE21DD">
        <w:t xml:space="preserve">, there is no </w:t>
      </w:r>
      <w:r w:rsidR="003D48E9">
        <w:t xml:space="preserve">through </w:t>
      </w:r>
      <w:r w:rsidR="00981A17">
        <w:t xml:space="preserve">vehicle or pedestrian </w:t>
      </w:r>
      <w:r w:rsidR="003D48E9">
        <w:t>traffic</w:t>
      </w:r>
      <w:r w:rsidR="002D6FF7">
        <w:t xml:space="preserve"> so </w:t>
      </w:r>
      <w:r w:rsidR="00D84AED">
        <w:t>unusual activity will be quickly identified.</w:t>
      </w:r>
      <w:r w:rsidRPr="00503AA6">
        <w:t>.</w:t>
      </w:r>
    </w:p>
    <w:p w14:paraId="30D65055" w14:textId="77777777" w:rsidR="00CA61D4" w:rsidRPr="002E0295" w:rsidRDefault="00CA61D4" w:rsidP="002E0295">
      <w:pPr>
        <w:pStyle w:val="NoSpacing"/>
        <w:rPr>
          <w:sz w:val="20"/>
          <w:szCs w:val="20"/>
        </w:rPr>
      </w:pPr>
    </w:p>
    <w:p w14:paraId="554A3065" w14:textId="77777777" w:rsidR="005B413A" w:rsidRPr="005B413A" w:rsidRDefault="005B413A" w:rsidP="00EF2EA6">
      <w:pPr>
        <w:pStyle w:val="NoSpacing"/>
        <w:rPr>
          <w:b/>
          <w:bCs/>
          <w:sz w:val="24"/>
          <w:szCs w:val="24"/>
        </w:rPr>
      </w:pPr>
      <w:r w:rsidRPr="005B413A">
        <w:rPr>
          <w:b/>
          <w:bCs/>
          <w:sz w:val="24"/>
          <w:szCs w:val="24"/>
        </w:rPr>
        <w:t xml:space="preserve">H3.2 Secondary dwellings </w:t>
      </w:r>
    </w:p>
    <w:p w14:paraId="38003563" w14:textId="77777777" w:rsidR="005B413A" w:rsidRDefault="005B413A" w:rsidP="00EF2EA6">
      <w:pPr>
        <w:pStyle w:val="NoSpacing"/>
        <w:rPr>
          <w:b/>
          <w:bCs/>
        </w:rPr>
      </w:pPr>
      <w:r w:rsidRPr="005B413A">
        <w:rPr>
          <w:b/>
          <w:bCs/>
        </w:rPr>
        <w:t xml:space="preserve">Explanation </w:t>
      </w:r>
    </w:p>
    <w:p w14:paraId="2C5D014C" w14:textId="766C68DF" w:rsidR="005B413A" w:rsidRDefault="005B413A" w:rsidP="00EF2EA6">
      <w:pPr>
        <w:pStyle w:val="NoSpacing"/>
        <w:rPr>
          <w:sz w:val="20"/>
          <w:szCs w:val="20"/>
        </w:rPr>
      </w:pPr>
      <w:r w:rsidRPr="005B413A">
        <w:rPr>
          <w:sz w:val="20"/>
          <w:szCs w:val="20"/>
        </w:rPr>
        <w:t xml:space="preserve">Secondary dwellings are a type of residential development commonly referred to as granny flats. </w:t>
      </w:r>
    </w:p>
    <w:p w14:paraId="2FB775E6" w14:textId="77777777" w:rsidR="005B413A" w:rsidRPr="005B413A" w:rsidRDefault="005B413A" w:rsidP="00EF2EA6">
      <w:pPr>
        <w:pStyle w:val="NoSpacing"/>
        <w:rPr>
          <w:sz w:val="20"/>
          <w:szCs w:val="20"/>
        </w:rPr>
      </w:pPr>
    </w:p>
    <w:p w14:paraId="49838209" w14:textId="77777777" w:rsidR="005B413A" w:rsidRDefault="005B413A" w:rsidP="00EF2EA6">
      <w:pPr>
        <w:pStyle w:val="NoSpacing"/>
        <w:rPr>
          <w:b/>
          <w:bCs/>
        </w:rPr>
      </w:pPr>
      <w:r w:rsidRPr="005B413A">
        <w:rPr>
          <w:b/>
          <w:bCs/>
        </w:rPr>
        <w:t xml:space="preserve">Objectives </w:t>
      </w:r>
    </w:p>
    <w:p w14:paraId="58CFD3CA" w14:textId="77777777" w:rsidR="005B413A" w:rsidRPr="005B413A" w:rsidRDefault="005B413A" w:rsidP="00EF2EA6">
      <w:pPr>
        <w:pStyle w:val="NoSpacing"/>
        <w:rPr>
          <w:sz w:val="20"/>
          <w:szCs w:val="20"/>
        </w:rPr>
      </w:pPr>
      <w:r w:rsidRPr="005B413A">
        <w:rPr>
          <w:sz w:val="20"/>
          <w:szCs w:val="20"/>
        </w:rPr>
        <w:t xml:space="preserve">o Provide unique dwelling types that satisfy a social need; </w:t>
      </w:r>
    </w:p>
    <w:p w14:paraId="79FF2B56" w14:textId="77777777" w:rsidR="005B413A" w:rsidRPr="005B413A" w:rsidRDefault="005B413A" w:rsidP="00EF2EA6">
      <w:pPr>
        <w:pStyle w:val="NoSpacing"/>
        <w:rPr>
          <w:sz w:val="20"/>
          <w:szCs w:val="20"/>
        </w:rPr>
      </w:pPr>
      <w:r w:rsidRPr="005B413A">
        <w:rPr>
          <w:sz w:val="20"/>
          <w:szCs w:val="20"/>
        </w:rPr>
        <w:t xml:space="preserve">o Contribute to the availability of affordable housing; </w:t>
      </w:r>
    </w:p>
    <w:p w14:paraId="0D7FD375" w14:textId="77777777" w:rsidR="005B413A" w:rsidRDefault="005B413A" w:rsidP="00EF2EA6">
      <w:pPr>
        <w:pStyle w:val="NoSpacing"/>
        <w:rPr>
          <w:sz w:val="20"/>
          <w:szCs w:val="20"/>
        </w:rPr>
      </w:pPr>
      <w:r w:rsidRPr="005B413A">
        <w:rPr>
          <w:sz w:val="20"/>
          <w:szCs w:val="20"/>
        </w:rPr>
        <w:t>o Promote innovative housing solutions that are compatible with the surrounding residential environment.</w:t>
      </w:r>
    </w:p>
    <w:p w14:paraId="355F371F" w14:textId="77777777" w:rsidR="005B413A" w:rsidRDefault="005B413A" w:rsidP="00EF2EA6">
      <w:pPr>
        <w:pStyle w:val="NoSpacing"/>
        <w:rPr>
          <w:sz w:val="20"/>
          <w:szCs w:val="20"/>
        </w:rPr>
      </w:pPr>
    </w:p>
    <w:p w14:paraId="55D47736" w14:textId="7787A904" w:rsidR="005B413A" w:rsidRDefault="005B413A" w:rsidP="00EF2EA6">
      <w:pPr>
        <w:pStyle w:val="NoSpacing"/>
        <w:rPr>
          <w:b/>
          <w:bCs/>
        </w:rPr>
      </w:pPr>
      <w:r w:rsidRPr="005B413A">
        <w:rPr>
          <w:b/>
          <w:bCs/>
        </w:rPr>
        <w:t xml:space="preserve">Performance criteria 1. </w:t>
      </w:r>
    </w:p>
    <w:p w14:paraId="1BE576ED" w14:textId="06D6932E" w:rsidR="002E0295" w:rsidRDefault="005B413A" w:rsidP="00EF2EA6">
      <w:pPr>
        <w:pStyle w:val="NoSpacing"/>
        <w:rPr>
          <w:b/>
          <w:bCs/>
        </w:rPr>
      </w:pPr>
      <w:r w:rsidRPr="005B413A">
        <w:rPr>
          <w:sz w:val="20"/>
          <w:szCs w:val="20"/>
        </w:rPr>
        <w:t>Secondary dwellings shall be designed to complement the design of the principal dwelling and be subservient to the principal dwelling in terms of visual bulk and scale. Provision must be made for clothes drying facilities in a location with adequate solar access.</w:t>
      </w:r>
      <w:r w:rsidRPr="005B413A">
        <w:rPr>
          <w:b/>
          <w:bCs/>
        </w:rPr>
        <w:t xml:space="preserve"> </w:t>
      </w:r>
    </w:p>
    <w:p w14:paraId="513B352B" w14:textId="77777777" w:rsidR="005B413A" w:rsidRDefault="005B413A" w:rsidP="00EF2EA6">
      <w:pPr>
        <w:pStyle w:val="NoSpacing"/>
        <w:rPr>
          <w:b/>
          <w:bCs/>
        </w:rPr>
      </w:pPr>
    </w:p>
    <w:p w14:paraId="5667A1F8" w14:textId="4F30BE51" w:rsidR="005B413A" w:rsidRDefault="005B413A" w:rsidP="00EF2EA6">
      <w:pPr>
        <w:pStyle w:val="NoSpacing"/>
      </w:pPr>
      <w:r w:rsidRPr="005B413A">
        <w:t>Result</w:t>
      </w:r>
    </w:p>
    <w:p w14:paraId="12782E12" w14:textId="08AE4BE4" w:rsidR="005B413A" w:rsidRDefault="005B413A" w:rsidP="00EF2EA6">
      <w:pPr>
        <w:pStyle w:val="NoSpacing"/>
      </w:pPr>
      <w:r>
        <w:t xml:space="preserve">The Dwelling has been designed to complement the design of the existing </w:t>
      </w:r>
      <w:r w:rsidR="00CA61D4">
        <w:t>dwelling.</w:t>
      </w:r>
      <w:r w:rsidR="0029579D">
        <w:t xml:space="preserve"> Clothes drying facilities will be provided with access to mid-day &amp; afternoon sun.</w:t>
      </w:r>
    </w:p>
    <w:p w14:paraId="454D6F14" w14:textId="77777777" w:rsidR="00CA61D4" w:rsidRDefault="00CA61D4" w:rsidP="00EF2EA6">
      <w:pPr>
        <w:pStyle w:val="NoSpacing"/>
      </w:pPr>
    </w:p>
    <w:p w14:paraId="323A7D4A" w14:textId="567A466E" w:rsidR="00CA61D4" w:rsidRPr="00CA61D4" w:rsidRDefault="00CA61D4" w:rsidP="00EF2EA6">
      <w:pPr>
        <w:pStyle w:val="NoSpacing"/>
        <w:rPr>
          <w:b/>
          <w:bCs/>
          <w:sz w:val="24"/>
          <w:szCs w:val="24"/>
        </w:rPr>
      </w:pPr>
      <w:r w:rsidRPr="00CA61D4">
        <w:rPr>
          <w:b/>
          <w:bCs/>
          <w:sz w:val="24"/>
          <w:szCs w:val="24"/>
        </w:rPr>
        <w:t>GENERAL CONTROLS</w:t>
      </w:r>
    </w:p>
    <w:p w14:paraId="7F1B02EC" w14:textId="77777777" w:rsidR="002E0295" w:rsidRDefault="002E0295" w:rsidP="00EF2EA6">
      <w:pPr>
        <w:pStyle w:val="NoSpacing"/>
        <w:rPr>
          <w:b/>
          <w:bCs/>
        </w:rPr>
      </w:pPr>
    </w:p>
    <w:p w14:paraId="24A488B5" w14:textId="4D1022FC" w:rsidR="00EF2EA6" w:rsidRPr="00EF2EA6" w:rsidRDefault="00EF2EA6" w:rsidP="00EF2EA6">
      <w:pPr>
        <w:pStyle w:val="NoSpacing"/>
        <w:rPr>
          <w:b/>
          <w:bCs/>
        </w:rPr>
      </w:pPr>
      <w:r w:rsidRPr="00EF2EA6">
        <w:rPr>
          <w:b/>
          <w:bCs/>
        </w:rPr>
        <w:t>Neighbourhood amenity and streetscape</w:t>
      </w:r>
    </w:p>
    <w:p w14:paraId="302E40EC" w14:textId="031D0948" w:rsidR="00EF2EA6" w:rsidRDefault="00EF2EA6" w:rsidP="00833DCA">
      <w:pPr>
        <w:pStyle w:val="NoSpacing"/>
      </w:pPr>
    </w:p>
    <w:p w14:paraId="333C7B20" w14:textId="7B9453D2" w:rsidR="006E1C64" w:rsidRDefault="006E1C64" w:rsidP="00833DCA">
      <w:pPr>
        <w:pStyle w:val="NoSpacing"/>
      </w:pPr>
      <w:r>
        <w:t>The proposed buildings design fits in with the current character of the local street scape &amp; will contribute to the quality &amp; identity of the area.</w:t>
      </w:r>
    </w:p>
    <w:p w14:paraId="085247DB" w14:textId="5C9E280B" w:rsidR="006E1C64" w:rsidRDefault="006E1C64" w:rsidP="00833DCA">
      <w:pPr>
        <w:pStyle w:val="NoSpacing"/>
      </w:pPr>
      <w:r>
        <w:t xml:space="preserve">The </w:t>
      </w:r>
      <w:r w:rsidR="00CD67F9">
        <w:t>area</w:t>
      </w:r>
      <w:r>
        <w:t xml:space="preserve"> is not identified as being a heritage area.</w:t>
      </w:r>
    </w:p>
    <w:p w14:paraId="59CEA887" w14:textId="7D5DA210" w:rsidR="006E1C64" w:rsidRDefault="006E1C64" w:rsidP="00833DCA">
      <w:pPr>
        <w:pStyle w:val="NoSpacing"/>
      </w:pPr>
      <w:r>
        <w:t xml:space="preserve">The dwelling will maintain reasonable </w:t>
      </w:r>
      <w:r w:rsidR="00182100">
        <w:t xml:space="preserve">neighbourhood amenity, is set back </w:t>
      </w:r>
      <w:r w:rsidR="0080738A">
        <w:t>behind the</w:t>
      </w:r>
      <w:r w:rsidR="00182100">
        <w:t xml:space="preserve"> existing </w:t>
      </w:r>
      <w:r w:rsidR="003E243F">
        <w:t>dwelling,</w:t>
      </w:r>
      <w:r w:rsidR="00182100">
        <w:t xml:space="preserve"> </w:t>
      </w:r>
      <w:r w:rsidR="0080738A">
        <w:t xml:space="preserve">&amp; </w:t>
      </w:r>
      <w:r w:rsidR="00182100">
        <w:t>is modest in height &amp; scale to minimise any overshadowing</w:t>
      </w:r>
      <w:r w:rsidR="003E243F">
        <w:t>.</w:t>
      </w:r>
    </w:p>
    <w:p w14:paraId="39E43DC2" w14:textId="77777777" w:rsidR="006E1C64" w:rsidRDefault="006E1C64" w:rsidP="00833DCA">
      <w:pPr>
        <w:pStyle w:val="NoSpacing"/>
      </w:pPr>
    </w:p>
    <w:p w14:paraId="2AA9E699" w14:textId="77777777" w:rsidR="00EF2EA6" w:rsidRDefault="00EF2EA6" w:rsidP="00833DCA">
      <w:pPr>
        <w:pStyle w:val="NoSpacing"/>
      </w:pPr>
    </w:p>
    <w:p w14:paraId="47A72E5A" w14:textId="17A4B8CF" w:rsidR="009F2554" w:rsidRPr="001B265A" w:rsidRDefault="00EF2EA6" w:rsidP="00EF2EA6">
      <w:pPr>
        <w:pStyle w:val="NoSpacing"/>
        <w:rPr>
          <w:b/>
          <w:bCs/>
        </w:rPr>
      </w:pPr>
      <w:r w:rsidRPr="00EF2EA6">
        <w:rPr>
          <w:b/>
          <w:bCs/>
        </w:rPr>
        <w:t xml:space="preserve"> Stormwater</w:t>
      </w:r>
    </w:p>
    <w:p w14:paraId="2E8D95D3" w14:textId="67180065" w:rsidR="001D0EDE" w:rsidRDefault="001B265A" w:rsidP="00EF2EA6">
      <w:pPr>
        <w:pStyle w:val="NoSpacing"/>
      </w:pPr>
      <w:r>
        <w:t xml:space="preserve">A </w:t>
      </w:r>
      <w:r w:rsidR="0001356F">
        <w:t>3</w:t>
      </w:r>
      <w:r>
        <w:t>000L</w:t>
      </w:r>
      <w:r w:rsidR="009F2554">
        <w:t xml:space="preserve"> water tank</w:t>
      </w:r>
      <w:r>
        <w:t xml:space="preserve"> i</w:t>
      </w:r>
      <w:r w:rsidR="009F2554">
        <w:t xml:space="preserve">s to be installed to catch as much water as possible from the roof </w:t>
      </w:r>
      <w:r w:rsidR="001D0EDE">
        <w:t>area.</w:t>
      </w:r>
      <w:r w:rsidR="009F2554">
        <w:t xml:space="preserve"> The </w:t>
      </w:r>
    </w:p>
    <w:p w14:paraId="48E347D2" w14:textId="5C35C4BC" w:rsidR="009F2554" w:rsidRDefault="00D84D73" w:rsidP="00EF2EA6">
      <w:pPr>
        <w:pStyle w:val="NoSpacing"/>
      </w:pPr>
      <w:r>
        <w:t xml:space="preserve">Ground level </w:t>
      </w:r>
      <w:r w:rsidR="009F2554">
        <w:t xml:space="preserve">hard stand areas </w:t>
      </w:r>
      <w:r>
        <w:t>have been designed</w:t>
      </w:r>
      <w:r w:rsidR="009F2554">
        <w:t xml:space="preserve"> small </w:t>
      </w:r>
      <w:r>
        <w:t>to limit any ground level run off. Overflow from the water storage tank will be diverted to the Kerb side stormwater system</w:t>
      </w:r>
      <w:r w:rsidR="004525B1">
        <w:t xml:space="preserve"> on Main Street</w:t>
      </w:r>
      <w:r>
        <w:t>.</w:t>
      </w:r>
    </w:p>
    <w:p w14:paraId="50E0E3DD" w14:textId="77777777" w:rsidR="001D0EDE" w:rsidRDefault="001D0EDE" w:rsidP="00EF2EA6">
      <w:pPr>
        <w:pStyle w:val="NoSpacing"/>
      </w:pPr>
    </w:p>
    <w:p w14:paraId="2B661CC8" w14:textId="238C36AA" w:rsidR="00D308ED" w:rsidRDefault="00EF2EA6" w:rsidP="00EF2EA6">
      <w:pPr>
        <w:pStyle w:val="NoSpacing"/>
        <w:rPr>
          <w:b/>
          <w:bCs/>
        </w:rPr>
      </w:pPr>
      <w:r w:rsidRPr="00EF2EA6">
        <w:rPr>
          <w:b/>
          <w:bCs/>
        </w:rPr>
        <w:t>Accessibility</w:t>
      </w:r>
    </w:p>
    <w:p w14:paraId="5A162EBB" w14:textId="77777777" w:rsidR="00D84D73" w:rsidRPr="00D84D73" w:rsidRDefault="00D84D73" w:rsidP="00EF2EA6">
      <w:pPr>
        <w:pStyle w:val="NoSpacing"/>
        <w:rPr>
          <w:b/>
          <w:bCs/>
        </w:rPr>
      </w:pPr>
    </w:p>
    <w:p w14:paraId="2F243221" w14:textId="21A231E9" w:rsidR="0029579D" w:rsidRDefault="00D308ED" w:rsidP="00833DCA">
      <w:pPr>
        <w:pStyle w:val="NoSpacing"/>
      </w:pPr>
      <w:r>
        <w:t xml:space="preserve">The proposed Dwelling has safe access to the </w:t>
      </w:r>
      <w:r w:rsidR="00D84D73">
        <w:t>generally Quiet Lane way</w:t>
      </w:r>
      <w:r>
        <w:t xml:space="preserve"> for both pedestrian &amp; motor transport.</w:t>
      </w:r>
      <w:bookmarkStart w:id="1" w:name="_Hlk125992865"/>
    </w:p>
    <w:bookmarkEnd w:id="1"/>
    <w:p w14:paraId="221F6499" w14:textId="77777777" w:rsidR="0029579D" w:rsidRDefault="0029579D" w:rsidP="00833DCA">
      <w:pPr>
        <w:pStyle w:val="NoSpacing"/>
      </w:pPr>
    </w:p>
    <w:p w14:paraId="5D908C31" w14:textId="6F714D8F" w:rsidR="000757B3" w:rsidRDefault="000757B3" w:rsidP="000757B3">
      <w:pPr>
        <w:pStyle w:val="NoSpacing"/>
        <w:jc w:val="center"/>
      </w:pPr>
    </w:p>
    <w:p w14:paraId="090D3F4F" w14:textId="2861C2CD" w:rsidR="00451CB8" w:rsidRDefault="008B3C30" w:rsidP="008B3C30">
      <w:pPr>
        <w:pStyle w:val="NoSpacing"/>
      </w:pPr>
      <w:r w:rsidRPr="007C49CA">
        <w:rPr>
          <w:sz w:val="28"/>
          <w:szCs w:val="28"/>
        </w:rPr>
        <w:t>Topography</w:t>
      </w:r>
      <w:r>
        <w:t xml:space="preserve"> </w:t>
      </w:r>
    </w:p>
    <w:p w14:paraId="35A63B42" w14:textId="41737D25" w:rsidR="008B3C30" w:rsidRDefault="008B3C30" w:rsidP="008B3C30">
      <w:pPr>
        <w:pStyle w:val="NoSpacing"/>
      </w:pPr>
      <w:r>
        <w:t xml:space="preserve"> The subject site is an existing allotment. The proposed building site </w:t>
      </w:r>
      <w:r w:rsidR="00B163C1">
        <w:t xml:space="preserve">sits </w:t>
      </w:r>
      <w:r w:rsidR="004D409A">
        <w:t>on the</w:t>
      </w:r>
      <w:r w:rsidR="00D84D73">
        <w:t xml:space="preserve"> </w:t>
      </w:r>
      <w:r w:rsidR="00485D50">
        <w:t>Southern</w:t>
      </w:r>
      <w:r w:rsidR="004D409A">
        <w:t xml:space="preserve"> side of the existing </w:t>
      </w:r>
      <w:r w:rsidR="007908C0">
        <w:t>dwelling. The</w:t>
      </w:r>
      <w:r w:rsidR="004D409A">
        <w:t xml:space="preserve"> </w:t>
      </w:r>
      <w:r w:rsidR="00D879A7">
        <w:t xml:space="preserve">Dwelling </w:t>
      </w:r>
      <w:r w:rsidR="004D409A">
        <w:t xml:space="preserve">site has </w:t>
      </w:r>
      <w:r w:rsidR="006A68F5">
        <w:t>45</w:t>
      </w:r>
      <w:r w:rsidR="004D409A">
        <w:t xml:space="preserve">0mm fall from </w:t>
      </w:r>
      <w:r w:rsidR="005A755B">
        <w:t xml:space="preserve">the </w:t>
      </w:r>
      <w:r w:rsidR="00912961">
        <w:t xml:space="preserve">North </w:t>
      </w:r>
      <w:r w:rsidR="005A755B">
        <w:t xml:space="preserve">Eastern </w:t>
      </w:r>
      <w:r w:rsidR="00912961">
        <w:t>Side</w:t>
      </w:r>
      <w:r w:rsidR="0063199D">
        <w:t xml:space="preserve"> to</w:t>
      </w:r>
      <w:r w:rsidR="005A755B">
        <w:t xml:space="preserve"> the </w:t>
      </w:r>
      <w:r w:rsidR="00060FE8">
        <w:t xml:space="preserve">South </w:t>
      </w:r>
      <w:r w:rsidR="005A755B">
        <w:t xml:space="preserve">Western </w:t>
      </w:r>
      <w:r w:rsidR="00060FE8">
        <w:t>side</w:t>
      </w:r>
      <w:r w:rsidR="0063199D">
        <w:t xml:space="preserve">. The site will require a small cut on the </w:t>
      </w:r>
      <w:r w:rsidR="00257EA1">
        <w:t xml:space="preserve">North </w:t>
      </w:r>
      <w:r w:rsidR="0063199D">
        <w:t xml:space="preserve">Eastern </w:t>
      </w:r>
      <w:r w:rsidR="005B5DE8">
        <w:t xml:space="preserve">side to remove grass cover &amp; to allow for the depth of the </w:t>
      </w:r>
      <w:r w:rsidR="00296B74">
        <w:t>waffle pod slab</w:t>
      </w:r>
      <w:r w:rsidR="0063199D">
        <w:t xml:space="preserve"> </w:t>
      </w:r>
      <w:r w:rsidR="00B92086">
        <w:t xml:space="preserve">with the slab being thickened on the South western side </w:t>
      </w:r>
      <w:r w:rsidR="00DF2CDC">
        <w:t>to give a level floor for construction</w:t>
      </w:r>
      <w:r w:rsidR="0063199D">
        <w:t>.</w:t>
      </w:r>
    </w:p>
    <w:p w14:paraId="10F57A81" w14:textId="77777777" w:rsidR="00AC6721" w:rsidRDefault="00AC6721" w:rsidP="000757B3">
      <w:pPr>
        <w:pStyle w:val="NoSpacing"/>
        <w:jc w:val="center"/>
      </w:pPr>
    </w:p>
    <w:p w14:paraId="282F7F61" w14:textId="77777777" w:rsidR="00451CB8" w:rsidRDefault="00403CD1" w:rsidP="00403CD1">
      <w:pPr>
        <w:pStyle w:val="NoSpacing"/>
      </w:pPr>
      <w:r w:rsidRPr="007C49CA">
        <w:rPr>
          <w:sz w:val="28"/>
          <w:szCs w:val="28"/>
        </w:rPr>
        <w:t>Vegetation</w:t>
      </w:r>
      <w:r>
        <w:t xml:space="preserve"> </w:t>
      </w:r>
    </w:p>
    <w:p w14:paraId="4DD080ED" w14:textId="59B6886C" w:rsidR="00403CD1" w:rsidRDefault="00403CD1" w:rsidP="00403CD1">
      <w:pPr>
        <w:pStyle w:val="NoSpacing"/>
      </w:pPr>
      <w:r>
        <w:t xml:space="preserve"> The proposed </w:t>
      </w:r>
      <w:r w:rsidR="00AC6721">
        <w:t xml:space="preserve">new dwelling </w:t>
      </w:r>
      <w:r w:rsidR="007908C0">
        <w:t xml:space="preserve">will </w:t>
      </w:r>
      <w:r w:rsidR="00D84D73">
        <w:t xml:space="preserve">not </w:t>
      </w:r>
      <w:r w:rsidR="007908C0">
        <w:t xml:space="preserve">require </w:t>
      </w:r>
      <w:r w:rsidR="00D84D73">
        <w:t>any</w:t>
      </w:r>
      <w:r w:rsidR="007908C0">
        <w:t xml:space="preserve"> removal </w:t>
      </w:r>
      <w:r w:rsidR="00D84D73">
        <w:t>of</w:t>
      </w:r>
      <w:r w:rsidR="007908C0">
        <w:t xml:space="preserve"> </w:t>
      </w:r>
      <w:r w:rsidR="0081306C">
        <w:t>trees.</w:t>
      </w:r>
    </w:p>
    <w:p w14:paraId="52EED52B" w14:textId="77777777" w:rsidR="00403CD1" w:rsidRDefault="00403CD1" w:rsidP="00403CD1">
      <w:pPr>
        <w:pStyle w:val="NoSpacing"/>
      </w:pPr>
    </w:p>
    <w:p w14:paraId="7D087F60" w14:textId="4A0B7D29" w:rsidR="00451CB8" w:rsidRDefault="00403CD1" w:rsidP="00403CD1">
      <w:pPr>
        <w:pStyle w:val="NoSpacing"/>
      </w:pPr>
      <w:r w:rsidRPr="007C49CA">
        <w:rPr>
          <w:sz w:val="28"/>
          <w:szCs w:val="28"/>
        </w:rPr>
        <w:t>Services</w:t>
      </w:r>
      <w:r>
        <w:t xml:space="preserve"> </w:t>
      </w:r>
    </w:p>
    <w:p w14:paraId="2F74C0FE" w14:textId="3166C071" w:rsidR="00403CD1" w:rsidRDefault="00403CD1" w:rsidP="00403CD1">
      <w:pPr>
        <w:pStyle w:val="NoSpacing"/>
      </w:pPr>
      <w:r>
        <w:t xml:space="preserve">The </w:t>
      </w:r>
      <w:r w:rsidR="00F82F49">
        <w:t xml:space="preserve">subject </w:t>
      </w:r>
      <w:r>
        <w:t xml:space="preserve">site has </w:t>
      </w:r>
      <w:r w:rsidR="00F82F49">
        <w:t xml:space="preserve">reticulated </w:t>
      </w:r>
      <w:r w:rsidR="0081306C">
        <w:t>electricity,</w:t>
      </w:r>
      <w:r w:rsidR="00B70C4A">
        <w:t xml:space="preserve"> </w:t>
      </w:r>
      <w:r w:rsidR="00D84D73">
        <w:t xml:space="preserve">Sewer </w:t>
      </w:r>
      <w:r w:rsidR="0063199D">
        <w:t xml:space="preserve">&amp; </w:t>
      </w:r>
      <w:r w:rsidR="0081306C">
        <w:t>Water</w:t>
      </w:r>
      <w:r w:rsidR="00D84D73">
        <w:t xml:space="preserve"> which will be utilised.</w:t>
      </w:r>
    </w:p>
    <w:p w14:paraId="43253A58" w14:textId="77777777" w:rsidR="0081306C" w:rsidRDefault="0081306C" w:rsidP="00403CD1">
      <w:pPr>
        <w:pStyle w:val="NoSpacing"/>
      </w:pPr>
    </w:p>
    <w:p w14:paraId="332931DD" w14:textId="77777777" w:rsidR="00451CB8" w:rsidRDefault="00403CD1" w:rsidP="00403CD1">
      <w:pPr>
        <w:pStyle w:val="NoSpacing"/>
      </w:pPr>
      <w:r w:rsidRPr="007C49CA">
        <w:rPr>
          <w:sz w:val="28"/>
          <w:szCs w:val="28"/>
        </w:rPr>
        <w:t>Drainage</w:t>
      </w:r>
    </w:p>
    <w:p w14:paraId="3D2A6991" w14:textId="65770DD9" w:rsidR="00403CD1" w:rsidRDefault="00403CD1" w:rsidP="00403CD1">
      <w:pPr>
        <w:pStyle w:val="NoSpacing"/>
      </w:pPr>
      <w:r>
        <w:t xml:space="preserve">The proposed development of this site will not increase the water runoff into adjoining sites. Roof water will be collected in </w:t>
      </w:r>
      <w:r w:rsidR="009E2250">
        <w:t xml:space="preserve">a </w:t>
      </w:r>
      <w:r>
        <w:t xml:space="preserve">water storage tank &amp; </w:t>
      </w:r>
      <w:r w:rsidR="00EA41B7">
        <w:t>the overflow d</w:t>
      </w:r>
      <w:r w:rsidR="009E2250">
        <w:t xml:space="preserve">rained to the </w:t>
      </w:r>
      <w:r w:rsidR="00C25F18">
        <w:t>local kerb side stormwater system</w:t>
      </w:r>
      <w:r w:rsidR="004C7ED1">
        <w:t>.</w:t>
      </w:r>
    </w:p>
    <w:p w14:paraId="1F20A177" w14:textId="77777777" w:rsidR="00403CD1" w:rsidRDefault="00403CD1" w:rsidP="00403CD1">
      <w:pPr>
        <w:pStyle w:val="NoSpacing"/>
      </w:pPr>
    </w:p>
    <w:p w14:paraId="25A20DD2" w14:textId="77777777" w:rsidR="00451CB8" w:rsidRDefault="00403CD1" w:rsidP="00403CD1">
      <w:pPr>
        <w:pStyle w:val="NoSpacing"/>
      </w:pPr>
      <w:r w:rsidRPr="007C49CA">
        <w:rPr>
          <w:sz w:val="28"/>
          <w:szCs w:val="28"/>
        </w:rPr>
        <w:t>Waste disposal</w:t>
      </w:r>
    </w:p>
    <w:p w14:paraId="41DF1824" w14:textId="6E8CABA7" w:rsidR="00403CD1" w:rsidRDefault="00403CD1" w:rsidP="00403CD1">
      <w:pPr>
        <w:pStyle w:val="NoSpacing"/>
      </w:pPr>
      <w:r>
        <w:t>The subject site is in councils waste collection area, which will be utilised.</w:t>
      </w:r>
    </w:p>
    <w:p w14:paraId="26ADE29D" w14:textId="77777777" w:rsidR="00403CD1" w:rsidRDefault="00403CD1" w:rsidP="00403CD1">
      <w:pPr>
        <w:pStyle w:val="NoSpacing"/>
      </w:pPr>
    </w:p>
    <w:p w14:paraId="249773A7" w14:textId="77777777" w:rsidR="00451CB8" w:rsidRDefault="00403CD1" w:rsidP="00403CD1">
      <w:pPr>
        <w:pStyle w:val="NoSpacing"/>
      </w:pPr>
      <w:r w:rsidRPr="007C49CA">
        <w:rPr>
          <w:sz w:val="28"/>
          <w:szCs w:val="28"/>
        </w:rPr>
        <w:t>Waterways</w:t>
      </w:r>
      <w:r>
        <w:t xml:space="preserve"> </w:t>
      </w:r>
    </w:p>
    <w:p w14:paraId="77DB6A16" w14:textId="7205B906" w:rsidR="00403CD1" w:rsidRDefault="00403CD1" w:rsidP="00403CD1">
      <w:pPr>
        <w:pStyle w:val="NoSpacing"/>
      </w:pPr>
      <w:r>
        <w:t xml:space="preserve"> Th</w:t>
      </w:r>
      <w:r w:rsidR="00C25F18">
        <w:t>ere are no known water courses within the prosed site.</w:t>
      </w:r>
    </w:p>
    <w:p w14:paraId="3781D204" w14:textId="77777777" w:rsidR="00403CD1" w:rsidRDefault="00403CD1" w:rsidP="00403CD1">
      <w:pPr>
        <w:pStyle w:val="NoSpacing"/>
      </w:pPr>
    </w:p>
    <w:p w14:paraId="2256E926" w14:textId="77777777" w:rsidR="00451CB8" w:rsidRDefault="00403CD1" w:rsidP="00403CD1">
      <w:pPr>
        <w:pStyle w:val="NoSpacing"/>
      </w:pPr>
      <w:r w:rsidRPr="007C49CA">
        <w:rPr>
          <w:sz w:val="28"/>
          <w:szCs w:val="28"/>
        </w:rPr>
        <w:t>Bushfire</w:t>
      </w:r>
      <w:r>
        <w:t xml:space="preserve"> </w:t>
      </w:r>
    </w:p>
    <w:p w14:paraId="0A62BF65" w14:textId="46799E3F" w:rsidR="00403CD1" w:rsidRDefault="00403CD1" w:rsidP="00403CD1">
      <w:pPr>
        <w:pStyle w:val="NoSpacing"/>
      </w:pPr>
      <w:r>
        <w:t xml:space="preserve"> The site is</w:t>
      </w:r>
      <w:r w:rsidR="00EA41B7">
        <w:t xml:space="preserve"> </w:t>
      </w:r>
      <w:r w:rsidR="00C25F18">
        <w:t xml:space="preserve">not </w:t>
      </w:r>
      <w:r w:rsidR="00EA41B7">
        <w:t xml:space="preserve">identified as being </w:t>
      </w:r>
      <w:r>
        <w:t>bushfire prone</w:t>
      </w:r>
      <w:r w:rsidR="00C25F18">
        <w:t>.</w:t>
      </w:r>
    </w:p>
    <w:p w14:paraId="0955344D" w14:textId="77777777" w:rsidR="00403CD1" w:rsidRDefault="00403CD1" w:rsidP="00403CD1">
      <w:pPr>
        <w:pStyle w:val="NoSpacing"/>
      </w:pPr>
    </w:p>
    <w:p w14:paraId="0620E489" w14:textId="77777777" w:rsidR="00451CB8" w:rsidRDefault="00403CD1" w:rsidP="00403CD1">
      <w:pPr>
        <w:pStyle w:val="NoSpacing"/>
      </w:pPr>
      <w:r w:rsidRPr="007C49CA">
        <w:rPr>
          <w:sz w:val="28"/>
          <w:szCs w:val="28"/>
        </w:rPr>
        <w:t>Flood Prone land</w:t>
      </w:r>
      <w:r>
        <w:t xml:space="preserve"> </w:t>
      </w:r>
    </w:p>
    <w:p w14:paraId="24C420B3" w14:textId="23FB21A4" w:rsidR="00403CD1" w:rsidRDefault="00403CD1" w:rsidP="00403CD1">
      <w:pPr>
        <w:pStyle w:val="NoSpacing"/>
      </w:pPr>
      <w:r>
        <w:t xml:space="preserve"> The </w:t>
      </w:r>
      <w:r w:rsidR="0002141F">
        <w:t>site is not identified as being Flood prone</w:t>
      </w:r>
      <w:r w:rsidR="0081306C">
        <w:t>.</w:t>
      </w:r>
    </w:p>
    <w:p w14:paraId="13274BBF" w14:textId="77777777" w:rsidR="00403CD1" w:rsidRDefault="00403CD1" w:rsidP="00403CD1">
      <w:pPr>
        <w:pStyle w:val="NoSpacing"/>
      </w:pPr>
    </w:p>
    <w:p w14:paraId="7B8078E4" w14:textId="77777777" w:rsidR="00403CD1" w:rsidRDefault="00403CD1" w:rsidP="00403CD1">
      <w:pPr>
        <w:pStyle w:val="NoSpacing"/>
      </w:pPr>
      <w:r w:rsidRPr="007C49CA">
        <w:rPr>
          <w:sz w:val="28"/>
          <w:szCs w:val="28"/>
        </w:rPr>
        <w:t>Surrounding land uses</w:t>
      </w:r>
      <w:r>
        <w:t>.</w:t>
      </w:r>
    </w:p>
    <w:p w14:paraId="0AAAC369" w14:textId="19C49DBB" w:rsidR="00403CD1" w:rsidRDefault="00165AE0" w:rsidP="00403CD1">
      <w:pPr>
        <w:pStyle w:val="NoSpacing"/>
      </w:pPr>
      <w:r>
        <w:t xml:space="preserve">The Site is surrounded by </w:t>
      </w:r>
      <w:r w:rsidR="0002141F">
        <w:t>residential houses</w:t>
      </w:r>
      <w:r w:rsidR="00C25F18">
        <w:t xml:space="preserve"> .</w:t>
      </w:r>
      <w:r w:rsidR="00FC12D4">
        <w:t xml:space="preserve"> </w:t>
      </w:r>
    </w:p>
    <w:p w14:paraId="0B106309" w14:textId="77777777" w:rsidR="002E3C91" w:rsidRDefault="002E3C91" w:rsidP="00403CD1">
      <w:pPr>
        <w:pStyle w:val="NoSpacing"/>
      </w:pPr>
    </w:p>
    <w:p w14:paraId="2B14A728" w14:textId="77777777" w:rsidR="002E3C91" w:rsidRDefault="002E3C91" w:rsidP="00403CD1">
      <w:pPr>
        <w:pStyle w:val="NoSpacing"/>
      </w:pPr>
    </w:p>
    <w:p w14:paraId="6421B7C0" w14:textId="77777777" w:rsidR="002E3C91" w:rsidRDefault="002E3C91" w:rsidP="00403CD1">
      <w:pPr>
        <w:pStyle w:val="NoSpacing"/>
      </w:pPr>
    </w:p>
    <w:p w14:paraId="3261852D" w14:textId="77777777" w:rsidR="002E3C91" w:rsidRDefault="002E3C91" w:rsidP="00403CD1">
      <w:pPr>
        <w:pStyle w:val="NoSpacing"/>
      </w:pPr>
    </w:p>
    <w:p w14:paraId="54173AEE" w14:textId="77777777" w:rsidR="00403CD1" w:rsidRDefault="00403CD1" w:rsidP="00403CD1">
      <w:pPr>
        <w:pStyle w:val="NoSpacing"/>
      </w:pPr>
    </w:p>
    <w:p w14:paraId="6CB82C5C" w14:textId="77777777" w:rsidR="00451CB8" w:rsidRDefault="00403CD1" w:rsidP="00403CD1">
      <w:pPr>
        <w:pStyle w:val="NoSpacing"/>
        <w:rPr>
          <w:sz w:val="24"/>
          <w:szCs w:val="24"/>
        </w:rPr>
      </w:pPr>
      <w:r w:rsidRPr="007C49CA">
        <w:rPr>
          <w:sz w:val="28"/>
          <w:szCs w:val="28"/>
        </w:rPr>
        <w:lastRenderedPageBreak/>
        <w:t>Environmental constraints</w:t>
      </w:r>
    </w:p>
    <w:p w14:paraId="1A3CA79C" w14:textId="1CC0A07B" w:rsidR="00403CD1" w:rsidRDefault="00403CD1" w:rsidP="00403CD1">
      <w:pPr>
        <w:pStyle w:val="NoSpacing"/>
        <w:rPr>
          <w:sz w:val="24"/>
          <w:szCs w:val="24"/>
        </w:rPr>
      </w:pPr>
      <w:r>
        <w:rPr>
          <w:sz w:val="24"/>
          <w:szCs w:val="24"/>
        </w:rPr>
        <w:t xml:space="preserve"> </w:t>
      </w:r>
      <w:r w:rsidR="00FC12D4">
        <w:rPr>
          <w:sz w:val="24"/>
          <w:szCs w:val="24"/>
        </w:rPr>
        <w:t>The subject site is</w:t>
      </w:r>
      <w:r w:rsidR="00CB1A2B">
        <w:rPr>
          <w:sz w:val="24"/>
          <w:szCs w:val="24"/>
        </w:rPr>
        <w:t xml:space="preserve"> not</w:t>
      </w:r>
      <w:r w:rsidR="00FC12D4">
        <w:rPr>
          <w:sz w:val="24"/>
          <w:szCs w:val="24"/>
        </w:rPr>
        <w:t xml:space="preserve"> </w:t>
      </w:r>
      <w:r w:rsidR="002D74CD">
        <w:rPr>
          <w:sz w:val="24"/>
          <w:szCs w:val="24"/>
        </w:rPr>
        <w:t xml:space="preserve">Flood prone </w:t>
      </w:r>
      <w:r w:rsidR="00C25F18">
        <w:rPr>
          <w:sz w:val="24"/>
          <w:szCs w:val="24"/>
        </w:rPr>
        <w:t>or</w:t>
      </w:r>
      <w:r w:rsidR="002D74CD">
        <w:rPr>
          <w:sz w:val="24"/>
          <w:szCs w:val="24"/>
        </w:rPr>
        <w:t xml:space="preserve"> bushfire prone</w:t>
      </w:r>
      <w:r w:rsidR="00FC12D4">
        <w:rPr>
          <w:sz w:val="24"/>
          <w:szCs w:val="24"/>
        </w:rPr>
        <w:t xml:space="preserve">. </w:t>
      </w:r>
      <w:r>
        <w:rPr>
          <w:sz w:val="24"/>
          <w:szCs w:val="24"/>
        </w:rPr>
        <w:t>The subject site is not known to experience any form of environmental constraint</w:t>
      </w:r>
      <w:r w:rsidR="00FC12D4">
        <w:rPr>
          <w:sz w:val="24"/>
          <w:szCs w:val="24"/>
        </w:rPr>
        <w:t xml:space="preserve"> related </w:t>
      </w:r>
      <w:r w:rsidR="006F6707">
        <w:rPr>
          <w:sz w:val="24"/>
          <w:szCs w:val="24"/>
        </w:rPr>
        <w:t>to tidal</w:t>
      </w:r>
      <w:r>
        <w:rPr>
          <w:sz w:val="24"/>
          <w:szCs w:val="24"/>
        </w:rPr>
        <w:t xml:space="preserve"> inundation, subsidence or land slip.</w:t>
      </w:r>
    </w:p>
    <w:p w14:paraId="439FAA81" w14:textId="77777777" w:rsidR="006E1C64" w:rsidRDefault="006E1C64" w:rsidP="00403CD1">
      <w:pPr>
        <w:pStyle w:val="NoSpacing"/>
        <w:rPr>
          <w:sz w:val="24"/>
          <w:szCs w:val="24"/>
        </w:rPr>
      </w:pPr>
    </w:p>
    <w:p w14:paraId="5059F513" w14:textId="6F44E455" w:rsidR="00403CD1" w:rsidRDefault="00403CD1" w:rsidP="00403CD1">
      <w:pPr>
        <w:pStyle w:val="NoSpacing"/>
        <w:rPr>
          <w:sz w:val="24"/>
          <w:szCs w:val="24"/>
        </w:rPr>
      </w:pPr>
      <w:r w:rsidRPr="007C49CA">
        <w:rPr>
          <w:sz w:val="28"/>
          <w:szCs w:val="28"/>
        </w:rPr>
        <w:t>Suitability of Land for Development</w:t>
      </w:r>
      <w:r>
        <w:rPr>
          <w:sz w:val="24"/>
          <w:szCs w:val="24"/>
        </w:rPr>
        <w:t>.</w:t>
      </w:r>
    </w:p>
    <w:p w14:paraId="7EC3E3F8" w14:textId="2913B7FA" w:rsidR="00403CD1" w:rsidRDefault="00FC12D4" w:rsidP="00403CD1">
      <w:pPr>
        <w:pStyle w:val="NoSpacing"/>
        <w:rPr>
          <w:sz w:val="24"/>
          <w:szCs w:val="24"/>
        </w:rPr>
      </w:pPr>
      <w:r>
        <w:rPr>
          <w:sz w:val="24"/>
          <w:szCs w:val="24"/>
        </w:rPr>
        <w:t xml:space="preserve">The proposed development is suitable for the subject </w:t>
      </w:r>
      <w:r w:rsidR="006F6707">
        <w:rPr>
          <w:sz w:val="24"/>
          <w:szCs w:val="24"/>
        </w:rPr>
        <w:t>property. It</w:t>
      </w:r>
      <w:r>
        <w:rPr>
          <w:sz w:val="24"/>
          <w:szCs w:val="24"/>
        </w:rPr>
        <w:t xml:space="preserve"> has minimal environmental impact &amp; represents an acceptable form &amp; economic use of the site. The </w:t>
      </w:r>
      <w:r w:rsidR="006F6707">
        <w:rPr>
          <w:sz w:val="24"/>
          <w:szCs w:val="24"/>
        </w:rPr>
        <w:t>proposed</w:t>
      </w:r>
      <w:r>
        <w:rPr>
          <w:sz w:val="24"/>
          <w:szCs w:val="24"/>
        </w:rPr>
        <w:t xml:space="preserve"> development will be </w:t>
      </w:r>
      <w:r w:rsidR="006F6707">
        <w:rPr>
          <w:sz w:val="24"/>
          <w:szCs w:val="24"/>
        </w:rPr>
        <w:t>consistent with the objectives of all relevant planni</w:t>
      </w:r>
      <w:r w:rsidR="000805FC">
        <w:rPr>
          <w:sz w:val="24"/>
          <w:szCs w:val="24"/>
        </w:rPr>
        <w:t>ng instruments.</w:t>
      </w:r>
    </w:p>
    <w:p w14:paraId="3C0D9469" w14:textId="77777777" w:rsidR="00403CD1" w:rsidRPr="00943611" w:rsidRDefault="00403CD1" w:rsidP="00403CD1">
      <w:pPr>
        <w:pStyle w:val="NoSpacing"/>
        <w:rPr>
          <w:sz w:val="24"/>
          <w:szCs w:val="24"/>
        </w:rPr>
      </w:pPr>
    </w:p>
    <w:p w14:paraId="70034899" w14:textId="77777777" w:rsidR="00403CD1" w:rsidRPr="007C49CA" w:rsidRDefault="00403CD1" w:rsidP="00403CD1">
      <w:pPr>
        <w:pStyle w:val="NoSpacing"/>
        <w:rPr>
          <w:sz w:val="28"/>
          <w:szCs w:val="28"/>
        </w:rPr>
      </w:pPr>
      <w:r w:rsidRPr="007C49CA">
        <w:rPr>
          <w:sz w:val="28"/>
          <w:szCs w:val="28"/>
        </w:rPr>
        <w:t>Excavation</w:t>
      </w:r>
    </w:p>
    <w:p w14:paraId="49050839" w14:textId="7BD25404" w:rsidR="00403CD1" w:rsidRDefault="00403CD1" w:rsidP="00403CD1">
      <w:pPr>
        <w:pStyle w:val="NoSpacing"/>
      </w:pPr>
      <w:r>
        <w:t>There will be a small excavation required to remove grass cover from the building</w:t>
      </w:r>
      <w:r w:rsidR="006F6707">
        <w:t xml:space="preserve"> envelope</w:t>
      </w:r>
      <w:r w:rsidR="00E828DD">
        <w:t xml:space="preserve"> &amp; </w:t>
      </w:r>
      <w:r w:rsidR="000805FC">
        <w:t xml:space="preserve">to </w:t>
      </w:r>
      <w:r w:rsidR="00E828DD">
        <w:t xml:space="preserve">excavate </w:t>
      </w:r>
      <w:r w:rsidR="00522D1B">
        <w:t>the site for a reinforce concrete Raft Slab</w:t>
      </w:r>
      <w:r w:rsidR="00E828DD">
        <w:t xml:space="preserve"> to the engineers’ specifications</w:t>
      </w:r>
      <w:r>
        <w:t xml:space="preserve">. </w:t>
      </w:r>
      <w:r w:rsidR="000805FC">
        <w:t xml:space="preserve">There will be no Significate site cut or fill required. </w:t>
      </w:r>
      <w:r>
        <w:t xml:space="preserve">All spoil will remain &amp; be utilised </w:t>
      </w:r>
      <w:r w:rsidR="00E828DD">
        <w:t xml:space="preserve">as fill </w:t>
      </w:r>
      <w:r>
        <w:t xml:space="preserve">on site. </w:t>
      </w:r>
    </w:p>
    <w:p w14:paraId="18F002A0" w14:textId="5184D155" w:rsidR="00E828DD" w:rsidRDefault="00E828DD" w:rsidP="00403CD1">
      <w:pPr>
        <w:pStyle w:val="NoSpacing"/>
      </w:pPr>
    </w:p>
    <w:p w14:paraId="6F5F8E35" w14:textId="77777777" w:rsidR="00671104" w:rsidRDefault="00671104" w:rsidP="00403CD1">
      <w:pPr>
        <w:pStyle w:val="NoSpacing"/>
      </w:pPr>
    </w:p>
    <w:p w14:paraId="2CFF1165" w14:textId="198F4AAC" w:rsidR="00E828DD" w:rsidRPr="00671104" w:rsidRDefault="00E828DD" w:rsidP="00403CD1">
      <w:pPr>
        <w:pStyle w:val="NoSpacing"/>
        <w:rPr>
          <w:sz w:val="28"/>
          <w:szCs w:val="28"/>
        </w:rPr>
      </w:pPr>
      <w:r w:rsidRPr="00671104">
        <w:rPr>
          <w:sz w:val="28"/>
          <w:szCs w:val="28"/>
        </w:rPr>
        <w:t>Acid Sulfate Soil</w:t>
      </w:r>
    </w:p>
    <w:p w14:paraId="29307164" w14:textId="483CF8E5" w:rsidR="00E828DD" w:rsidRDefault="00E828DD" w:rsidP="00403CD1">
      <w:pPr>
        <w:pStyle w:val="NoSpacing"/>
      </w:pPr>
      <w:r>
        <w:t xml:space="preserve">The Site is </w:t>
      </w:r>
      <w:r w:rsidR="00504EF1">
        <w:t xml:space="preserve">not </w:t>
      </w:r>
      <w:r>
        <w:t>identified as havin</w:t>
      </w:r>
      <w:r w:rsidR="00504EF1">
        <w:t>g Acid sulfate soil</w:t>
      </w:r>
      <w:r>
        <w:t>.</w:t>
      </w:r>
    </w:p>
    <w:p w14:paraId="6119493F" w14:textId="77777777" w:rsidR="00403CD1" w:rsidRDefault="00403CD1" w:rsidP="00403CD1">
      <w:pPr>
        <w:pStyle w:val="NoSpacing"/>
      </w:pPr>
    </w:p>
    <w:p w14:paraId="221BEE39" w14:textId="77777777" w:rsidR="00403CD1" w:rsidRPr="007C49CA" w:rsidRDefault="00403CD1" w:rsidP="00403CD1">
      <w:pPr>
        <w:pStyle w:val="NoSpacing"/>
        <w:rPr>
          <w:sz w:val="28"/>
          <w:szCs w:val="28"/>
        </w:rPr>
      </w:pPr>
      <w:r w:rsidRPr="007C49CA">
        <w:rPr>
          <w:sz w:val="28"/>
          <w:szCs w:val="28"/>
        </w:rPr>
        <w:t>Hazardous Material</w:t>
      </w:r>
    </w:p>
    <w:p w14:paraId="248ECF9C" w14:textId="0EB224F2" w:rsidR="00403CD1" w:rsidRDefault="00403CD1" w:rsidP="00403CD1">
      <w:pPr>
        <w:pStyle w:val="NoSpacing"/>
      </w:pPr>
      <w:r>
        <w:t>There will be no hazardous materials use in the construction of the new dwelling.</w:t>
      </w:r>
    </w:p>
    <w:p w14:paraId="6B3EDDAA" w14:textId="75D1C99F" w:rsidR="00E828DD" w:rsidRDefault="00E828DD" w:rsidP="00403CD1">
      <w:pPr>
        <w:pStyle w:val="NoSpacing"/>
      </w:pPr>
    </w:p>
    <w:p w14:paraId="15BF516A" w14:textId="77777777" w:rsidR="00403CD1" w:rsidRDefault="00403CD1" w:rsidP="00403CD1">
      <w:pPr>
        <w:pStyle w:val="NoSpacing"/>
        <w:rPr>
          <w:color w:val="FF0000"/>
        </w:rPr>
      </w:pPr>
    </w:p>
    <w:p w14:paraId="67A31CC2" w14:textId="77777777" w:rsidR="00403CD1" w:rsidRPr="007C49CA" w:rsidRDefault="00403CD1" w:rsidP="00403CD1">
      <w:pPr>
        <w:pStyle w:val="NoSpacing"/>
        <w:rPr>
          <w:sz w:val="28"/>
          <w:szCs w:val="28"/>
        </w:rPr>
      </w:pPr>
      <w:r w:rsidRPr="007C49CA">
        <w:rPr>
          <w:sz w:val="28"/>
          <w:szCs w:val="28"/>
        </w:rPr>
        <w:t>Erosion &amp; sediment controls</w:t>
      </w:r>
    </w:p>
    <w:p w14:paraId="779322BA" w14:textId="77777777" w:rsidR="00403CD1" w:rsidRDefault="00403CD1" w:rsidP="00403CD1">
      <w:pPr>
        <w:pStyle w:val="NoSpacing"/>
      </w:pPr>
      <w:r>
        <w:t xml:space="preserve"> All drainage works shall be constructed &amp; stabilised as early as possible. Sediment traps shall be constructed around all inlet pits consisting of 300x300 deep trench. All disturbed areas shall be revegetated as soon as the relevant works are completed. All soil &amp; Topsoil stock piles shall be located away from drainage lines &amp; areas where water may concentrate. Filter fencing shall be constructed by stretching filter fabric between posts 3m centres &amp; buried a min of 150mm deep along its lower edge along the downside of the building envelope &amp; around any sand/soil stock piles. </w:t>
      </w:r>
    </w:p>
    <w:p w14:paraId="1B8C730C" w14:textId="77777777" w:rsidR="001D0EDE" w:rsidRDefault="001D0EDE" w:rsidP="00403CD1">
      <w:pPr>
        <w:pStyle w:val="NoSpacing"/>
      </w:pPr>
    </w:p>
    <w:p w14:paraId="36C5C26A" w14:textId="77777777" w:rsidR="001D0EDE" w:rsidRDefault="001D0EDE" w:rsidP="00403CD1">
      <w:pPr>
        <w:pStyle w:val="NoSpacing"/>
      </w:pPr>
    </w:p>
    <w:p w14:paraId="406F1A02" w14:textId="7F6FA64A" w:rsidR="00403CD1" w:rsidRPr="007C49CA" w:rsidRDefault="00403CD1" w:rsidP="00403CD1">
      <w:pPr>
        <w:pStyle w:val="NoSpacing"/>
        <w:rPr>
          <w:sz w:val="28"/>
          <w:szCs w:val="28"/>
        </w:rPr>
      </w:pPr>
      <w:r w:rsidRPr="007C49CA">
        <w:rPr>
          <w:sz w:val="28"/>
          <w:szCs w:val="28"/>
        </w:rPr>
        <w:t>Landscaping</w:t>
      </w:r>
    </w:p>
    <w:p w14:paraId="37051924" w14:textId="7478E70D" w:rsidR="00811D44" w:rsidRDefault="00403CD1" w:rsidP="00403CD1">
      <w:pPr>
        <w:pStyle w:val="NoSpacing"/>
      </w:pPr>
      <w:r>
        <w:t xml:space="preserve"> The designed planting will reflect the local character of the street scape. Consideration will be taken to the soil type, prevailing winds &amp; the susceptibility to flooding when choosing a plant species. There are no remnant gardens or natural features to be retained. There are no existing trees to be protected during construction. The landscaping will have no negative impact on flora &amp; fauna &amp; may provide a new habitat for bird life. Indigenous species natural to the local area will be given preference over other species. The species chosen will be sun hardened &amp; drought tolerant to prevent excessive water usage. The landscaping will not disturb any local utility services or cause damage to any structural components of the dwelling. The garden base will be mulched to help prevent weeds. The plantings will be kept low in order to maintain surveillance &amp; reduce crime.</w:t>
      </w:r>
      <w:bookmarkStart w:id="2" w:name="_Hlk161234401"/>
    </w:p>
    <w:p w14:paraId="4C437C1A" w14:textId="77777777" w:rsidR="00503AA6" w:rsidRDefault="00503AA6" w:rsidP="00403CD1">
      <w:pPr>
        <w:pStyle w:val="NoSpacing"/>
      </w:pPr>
    </w:p>
    <w:p w14:paraId="6DC1288D" w14:textId="77777777" w:rsidR="00011F77" w:rsidRDefault="00011F77" w:rsidP="00403CD1">
      <w:pPr>
        <w:pStyle w:val="NoSpacing"/>
      </w:pPr>
    </w:p>
    <w:p w14:paraId="263AB0B0" w14:textId="77777777" w:rsidR="00011F77" w:rsidRDefault="00011F77" w:rsidP="00403CD1">
      <w:pPr>
        <w:pStyle w:val="NoSpacing"/>
      </w:pPr>
    </w:p>
    <w:p w14:paraId="242D2AE6" w14:textId="77777777" w:rsidR="00503AA6" w:rsidRPr="000805FC" w:rsidRDefault="00503AA6" w:rsidP="00403CD1">
      <w:pPr>
        <w:pStyle w:val="NoSpacing"/>
      </w:pPr>
    </w:p>
    <w:bookmarkEnd w:id="2"/>
    <w:p w14:paraId="15975B7A" w14:textId="5520AA86" w:rsidR="00811D44" w:rsidRDefault="00811D44" w:rsidP="00403CD1">
      <w:pPr>
        <w:pStyle w:val="NoSpacing"/>
      </w:pPr>
    </w:p>
    <w:p w14:paraId="20960990" w14:textId="77777777" w:rsidR="00503AA6" w:rsidRPr="00FF0E5D" w:rsidRDefault="00503AA6" w:rsidP="00503AA6">
      <w:pPr>
        <w:pStyle w:val="NoSpacing"/>
        <w:rPr>
          <w:sz w:val="40"/>
          <w:szCs w:val="40"/>
        </w:rPr>
      </w:pPr>
      <w:r w:rsidRPr="00FF0E5D">
        <w:rPr>
          <w:sz w:val="40"/>
          <w:szCs w:val="40"/>
        </w:rPr>
        <w:lastRenderedPageBreak/>
        <w:t>SEPP</w:t>
      </w:r>
    </w:p>
    <w:p w14:paraId="36F999AD" w14:textId="77777777" w:rsidR="00503AA6" w:rsidRPr="00FF0E5D" w:rsidRDefault="00503AA6" w:rsidP="00503AA6">
      <w:pPr>
        <w:pStyle w:val="NoSpacing"/>
        <w:rPr>
          <w:sz w:val="32"/>
          <w:szCs w:val="32"/>
        </w:rPr>
      </w:pPr>
      <w:r w:rsidRPr="00FF0E5D">
        <w:rPr>
          <w:sz w:val="32"/>
          <w:szCs w:val="32"/>
        </w:rPr>
        <w:t xml:space="preserve">Part 3 </w:t>
      </w:r>
    </w:p>
    <w:p w14:paraId="20895CD0" w14:textId="77777777" w:rsidR="00503AA6" w:rsidRPr="00EF2EA6" w:rsidRDefault="00503AA6" w:rsidP="00503AA6">
      <w:pPr>
        <w:pStyle w:val="NoSpacing"/>
        <w:rPr>
          <w:b/>
          <w:bCs/>
          <w:sz w:val="28"/>
          <w:szCs w:val="28"/>
        </w:rPr>
      </w:pPr>
      <w:r w:rsidRPr="00FF0E5D">
        <w:rPr>
          <w:sz w:val="28"/>
          <w:szCs w:val="28"/>
        </w:rPr>
        <w:t>Division 2 Design Principles</w:t>
      </w:r>
    </w:p>
    <w:p w14:paraId="50BA5EAB" w14:textId="77777777" w:rsidR="00503AA6" w:rsidRDefault="00503AA6" w:rsidP="00503AA6">
      <w:pPr>
        <w:pStyle w:val="NoSpacing"/>
      </w:pPr>
    </w:p>
    <w:p w14:paraId="18CEAE6D" w14:textId="77777777" w:rsidR="00503AA6" w:rsidRPr="00EF2EA6" w:rsidRDefault="00503AA6" w:rsidP="00503AA6">
      <w:pPr>
        <w:pStyle w:val="NoSpacing"/>
        <w:rPr>
          <w:b/>
          <w:bCs/>
        </w:rPr>
      </w:pPr>
      <w:r w:rsidRPr="00EF2EA6">
        <w:rPr>
          <w:b/>
          <w:bCs/>
        </w:rPr>
        <w:t>33 Neighbourhood amenity and streetscape</w:t>
      </w:r>
    </w:p>
    <w:p w14:paraId="4C063914" w14:textId="77777777" w:rsidR="00503AA6" w:rsidRPr="00EF2EA6" w:rsidRDefault="00503AA6" w:rsidP="00503AA6">
      <w:pPr>
        <w:pStyle w:val="NoSpacing"/>
      </w:pPr>
      <w:r w:rsidRPr="00EF2EA6">
        <w:t>The proposed development should--</w:t>
      </w:r>
    </w:p>
    <w:p w14:paraId="25C897EC" w14:textId="77777777" w:rsidR="00503AA6" w:rsidRPr="00EF2EA6" w:rsidRDefault="00503AA6" w:rsidP="00503AA6">
      <w:pPr>
        <w:pStyle w:val="NoSpacing"/>
      </w:pPr>
      <w:r w:rsidRPr="00EF2EA6">
        <w:t>(a) recognise the desirable elements of the location's current character (or, in the case of precincts undergoing a transition, where described in local planning controls, the desired future character) so that new buildings contribute to the quality and identity of the area, and</w:t>
      </w:r>
    </w:p>
    <w:p w14:paraId="1B79028B" w14:textId="77777777" w:rsidR="00503AA6" w:rsidRPr="00EF2EA6" w:rsidRDefault="00503AA6" w:rsidP="00503AA6">
      <w:pPr>
        <w:pStyle w:val="NoSpacing"/>
      </w:pPr>
      <w:r w:rsidRPr="00EF2EA6">
        <w:t>(b) retain, complement and sensitively harmonise with any heritage conservation areas in the vicinity and any relevant heritage items that are identified in a local environmental plan, and</w:t>
      </w:r>
    </w:p>
    <w:p w14:paraId="0C633EC1" w14:textId="77777777" w:rsidR="00503AA6" w:rsidRPr="00EF2EA6" w:rsidRDefault="00503AA6" w:rsidP="00503AA6">
      <w:pPr>
        <w:pStyle w:val="NoSpacing"/>
      </w:pPr>
      <w:r w:rsidRPr="00EF2EA6">
        <w:t>(c) maintain reasonable neighbourhood amenity and appropriate residential character by--</w:t>
      </w:r>
    </w:p>
    <w:p w14:paraId="566B24B0" w14:textId="77777777" w:rsidR="00503AA6" w:rsidRPr="00EF2EA6" w:rsidRDefault="00503AA6" w:rsidP="00503AA6">
      <w:pPr>
        <w:pStyle w:val="NoSpacing"/>
      </w:pPr>
      <w:r w:rsidRPr="00EF2EA6">
        <w:t>(i) providing building setbacks to reduce bulk and overshadowing, and</w:t>
      </w:r>
    </w:p>
    <w:p w14:paraId="676B6514" w14:textId="77777777" w:rsidR="00503AA6" w:rsidRPr="00EF2EA6" w:rsidRDefault="00503AA6" w:rsidP="00503AA6">
      <w:pPr>
        <w:pStyle w:val="NoSpacing"/>
      </w:pPr>
      <w:r w:rsidRPr="00EF2EA6">
        <w:t>(ii) using building form and siting that relates to the site's land form, and</w:t>
      </w:r>
    </w:p>
    <w:p w14:paraId="1E1194BF" w14:textId="77777777" w:rsidR="00503AA6" w:rsidRPr="00EF2EA6" w:rsidRDefault="00503AA6" w:rsidP="00503AA6">
      <w:pPr>
        <w:pStyle w:val="NoSpacing"/>
      </w:pPr>
      <w:r w:rsidRPr="00EF2EA6">
        <w:t>(iii) adopting building heights at the street frontage that are compatible in scale with adjacent development, and</w:t>
      </w:r>
    </w:p>
    <w:p w14:paraId="23842D1E" w14:textId="77777777" w:rsidR="00503AA6" w:rsidRPr="00EF2EA6" w:rsidRDefault="00503AA6" w:rsidP="00503AA6">
      <w:pPr>
        <w:pStyle w:val="NoSpacing"/>
      </w:pPr>
      <w:r w:rsidRPr="00EF2EA6">
        <w:t>(iv) considering, where buildings are located on the boundary, the impact of the boundary walls on neighbours, and</w:t>
      </w:r>
    </w:p>
    <w:p w14:paraId="20C3A78D" w14:textId="77777777" w:rsidR="00503AA6" w:rsidRPr="00EF2EA6" w:rsidRDefault="00503AA6" w:rsidP="00503AA6">
      <w:pPr>
        <w:pStyle w:val="NoSpacing"/>
      </w:pPr>
      <w:r w:rsidRPr="00EF2EA6">
        <w:t>(d) be designed so that the front building of the development is set back in sympathy with, but not necessarily the same as, the existing building line, and</w:t>
      </w:r>
    </w:p>
    <w:p w14:paraId="0CFF82EC" w14:textId="77777777" w:rsidR="00503AA6" w:rsidRPr="00EF2EA6" w:rsidRDefault="00503AA6" w:rsidP="00503AA6">
      <w:pPr>
        <w:pStyle w:val="NoSpacing"/>
      </w:pPr>
      <w:r w:rsidRPr="00EF2EA6">
        <w:t>(e) embody planting that is in sympathy with, but not necessarily the same as, other planting in the streetscape, and</w:t>
      </w:r>
    </w:p>
    <w:p w14:paraId="414E6223" w14:textId="77777777" w:rsidR="00503AA6" w:rsidRPr="00EF2EA6" w:rsidRDefault="00503AA6" w:rsidP="00503AA6">
      <w:pPr>
        <w:pStyle w:val="NoSpacing"/>
      </w:pPr>
      <w:r w:rsidRPr="00EF2EA6">
        <w:t>(f) retain, wherever reasonable, major existing trees, and</w:t>
      </w:r>
    </w:p>
    <w:p w14:paraId="7717C0B6" w14:textId="77777777" w:rsidR="00503AA6" w:rsidRDefault="00503AA6" w:rsidP="00503AA6">
      <w:pPr>
        <w:pStyle w:val="NoSpacing"/>
      </w:pPr>
      <w:r w:rsidRPr="00EF2EA6">
        <w:t>(g) be designed so that no building is constructed in a riparian zone.</w:t>
      </w:r>
    </w:p>
    <w:p w14:paraId="65490AD0" w14:textId="77777777" w:rsidR="00503AA6" w:rsidRPr="00EF2EA6" w:rsidRDefault="00503AA6" w:rsidP="00503AA6">
      <w:pPr>
        <w:pStyle w:val="NoSpacing"/>
      </w:pPr>
    </w:p>
    <w:p w14:paraId="7AD73BE0" w14:textId="77777777" w:rsidR="00503AA6" w:rsidRPr="00503AA6" w:rsidRDefault="00503AA6" w:rsidP="00503AA6">
      <w:pPr>
        <w:pStyle w:val="NoSpacing"/>
      </w:pPr>
      <w:r w:rsidRPr="00503AA6">
        <w:t>Result</w:t>
      </w:r>
    </w:p>
    <w:p w14:paraId="2E210BD1" w14:textId="77777777" w:rsidR="00503AA6" w:rsidRPr="00503AA6" w:rsidRDefault="00503AA6" w:rsidP="00503AA6">
      <w:pPr>
        <w:pStyle w:val="NoSpacing"/>
      </w:pPr>
      <w:r w:rsidRPr="00503AA6">
        <w:t>The proposed buildings design fits in with the current character of the local street scape &amp; will contribute to the quality &amp; identity of the area.</w:t>
      </w:r>
    </w:p>
    <w:p w14:paraId="44CF2C1D" w14:textId="7F0828DD" w:rsidR="00503AA6" w:rsidRPr="00503AA6" w:rsidRDefault="00503AA6" w:rsidP="00503AA6">
      <w:pPr>
        <w:pStyle w:val="NoSpacing"/>
      </w:pPr>
      <w:r w:rsidRPr="00503AA6">
        <w:t>The are</w:t>
      </w:r>
      <w:r>
        <w:t>a</w:t>
      </w:r>
      <w:r w:rsidRPr="00503AA6">
        <w:t xml:space="preserve"> is not identified as being a heritage area.</w:t>
      </w:r>
    </w:p>
    <w:p w14:paraId="5ADC308C" w14:textId="732CA1A4" w:rsidR="00503AA6" w:rsidRDefault="00503AA6" w:rsidP="00503AA6">
      <w:pPr>
        <w:pStyle w:val="NoSpacing"/>
      </w:pPr>
      <w:r w:rsidRPr="00503AA6">
        <w:t xml:space="preserve">The dwelling will maintain reasonable neighbourhood amenity, is set back to match the existing dwelling, is modest in height &amp; scale to minimise any overshadowing, &amp; impact on neighbours. The dwelling will be incorporated into the existing landscaping, </w:t>
      </w:r>
      <w:r>
        <w:t>&amp; there will be no removal of any trees</w:t>
      </w:r>
      <w:r w:rsidRPr="00503AA6">
        <w:t>.</w:t>
      </w:r>
    </w:p>
    <w:p w14:paraId="085FFEE0" w14:textId="77777777" w:rsidR="00503AA6" w:rsidRDefault="00503AA6" w:rsidP="00503AA6">
      <w:pPr>
        <w:pStyle w:val="NoSpacing"/>
      </w:pPr>
    </w:p>
    <w:p w14:paraId="4FA1E037" w14:textId="77777777" w:rsidR="00503AA6" w:rsidRPr="00503AA6" w:rsidRDefault="00503AA6" w:rsidP="00503AA6">
      <w:pPr>
        <w:pStyle w:val="NoSpacing"/>
      </w:pPr>
    </w:p>
    <w:p w14:paraId="4C3F46CC" w14:textId="77777777" w:rsidR="00503AA6" w:rsidRPr="00503AA6" w:rsidRDefault="00503AA6" w:rsidP="00503AA6">
      <w:pPr>
        <w:pStyle w:val="NoSpacing"/>
      </w:pPr>
    </w:p>
    <w:p w14:paraId="328BD514" w14:textId="77777777" w:rsidR="00503AA6" w:rsidRPr="00503AA6" w:rsidRDefault="00503AA6" w:rsidP="00503AA6">
      <w:pPr>
        <w:pStyle w:val="NoSpacing"/>
        <w:rPr>
          <w:b/>
          <w:bCs/>
        </w:rPr>
      </w:pPr>
      <w:r w:rsidRPr="00503AA6">
        <w:rPr>
          <w:b/>
          <w:bCs/>
        </w:rPr>
        <w:t>34 Visual and acoustic privacy</w:t>
      </w:r>
    </w:p>
    <w:p w14:paraId="397A395B" w14:textId="77777777" w:rsidR="00503AA6" w:rsidRPr="00503AA6" w:rsidRDefault="00503AA6" w:rsidP="00503AA6">
      <w:pPr>
        <w:pStyle w:val="NoSpacing"/>
      </w:pPr>
      <w:r w:rsidRPr="00503AA6">
        <w:t>The proposed development should consider the visual and acoustic privacy of neighbours in the vicinity and residents by--</w:t>
      </w:r>
    </w:p>
    <w:p w14:paraId="20F730C7" w14:textId="77777777" w:rsidR="00503AA6" w:rsidRPr="00503AA6" w:rsidRDefault="00503AA6" w:rsidP="00503AA6">
      <w:pPr>
        <w:pStyle w:val="NoSpacing"/>
      </w:pPr>
      <w:r w:rsidRPr="00503AA6">
        <w:t>(a) appropriate site planning, the location and design of windows and balconies, the use of screening devices and landscaping, and</w:t>
      </w:r>
    </w:p>
    <w:p w14:paraId="4616F82B" w14:textId="77777777" w:rsidR="00503AA6" w:rsidRPr="00503AA6" w:rsidRDefault="00503AA6" w:rsidP="00503AA6">
      <w:pPr>
        <w:pStyle w:val="NoSpacing"/>
      </w:pPr>
      <w:r w:rsidRPr="00503AA6">
        <w:t>(b) ensuring acceptable noise levels in bedrooms of new dwellings by locating them away from driveways, parking areas and paths.</w:t>
      </w:r>
    </w:p>
    <w:p w14:paraId="7A3B5419" w14:textId="77777777" w:rsidR="00503AA6" w:rsidRPr="00503AA6" w:rsidRDefault="00503AA6" w:rsidP="00503AA6">
      <w:pPr>
        <w:pStyle w:val="NoSpacing"/>
      </w:pPr>
    </w:p>
    <w:p w14:paraId="5116320D" w14:textId="77777777" w:rsidR="00503AA6" w:rsidRPr="00503AA6" w:rsidRDefault="00503AA6" w:rsidP="00503AA6">
      <w:pPr>
        <w:pStyle w:val="NoSpacing"/>
      </w:pPr>
      <w:r w:rsidRPr="00503AA6">
        <w:t>Result</w:t>
      </w:r>
    </w:p>
    <w:p w14:paraId="5B8AF703" w14:textId="2FDC9CB9" w:rsidR="00503AA6" w:rsidRDefault="00503AA6" w:rsidP="00503AA6">
      <w:pPr>
        <w:pStyle w:val="NoSpacing"/>
      </w:pPr>
      <w:r w:rsidRPr="00503AA6">
        <w:t xml:space="preserve">The proposed dwelling is </w:t>
      </w:r>
      <w:r>
        <w:t>0.9</w:t>
      </w:r>
      <w:r w:rsidRPr="00503AA6">
        <w:t xml:space="preserve">m from the closest boundary &amp; </w:t>
      </w:r>
      <w:r w:rsidR="00B728CE">
        <w:t xml:space="preserve">similar to many other dwellings in the surrounding area </w:t>
      </w:r>
      <w:r w:rsidRPr="00503AA6">
        <w:t>.</w:t>
      </w:r>
    </w:p>
    <w:p w14:paraId="52998837" w14:textId="77777777" w:rsidR="00061641" w:rsidRPr="00503AA6" w:rsidRDefault="00061641" w:rsidP="00503AA6">
      <w:pPr>
        <w:pStyle w:val="NoSpacing"/>
      </w:pPr>
    </w:p>
    <w:p w14:paraId="7D330334" w14:textId="77777777" w:rsidR="00503AA6" w:rsidRPr="00503AA6" w:rsidRDefault="00503AA6" w:rsidP="00503AA6">
      <w:pPr>
        <w:pStyle w:val="NoSpacing"/>
      </w:pPr>
    </w:p>
    <w:p w14:paraId="290EEF48" w14:textId="77777777" w:rsidR="00503AA6" w:rsidRPr="00503AA6" w:rsidRDefault="00503AA6" w:rsidP="00503AA6">
      <w:pPr>
        <w:pStyle w:val="NoSpacing"/>
      </w:pPr>
    </w:p>
    <w:p w14:paraId="3CFE6DB4" w14:textId="77777777" w:rsidR="00503AA6" w:rsidRPr="00503AA6" w:rsidRDefault="00503AA6" w:rsidP="00503AA6">
      <w:pPr>
        <w:pStyle w:val="NoSpacing"/>
      </w:pPr>
    </w:p>
    <w:p w14:paraId="07C37659" w14:textId="77777777" w:rsidR="00503AA6" w:rsidRPr="00503AA6" w:rsidRDefault="00503AA6" w:rsidP="00503AA6">
      <w:pPr>
        <w:pStyle w:val="NoSpacing"/>
        <w:rPr>
          <w:b/>
          <w:bCs/>
        </w:rPr>
      </w:pPr>
      <w:r w:rsidRPr="00503AA6">
        <w:rPr>
          <w:b/>
          <w:bCs/>
        </w:rPr>
        <w:lastRenderedPageBreak/>
        <w:t>35 Solar access and design for climate</w:t>
      </w:r>
    </w:p>
    <w:p w14:paraId="709FF3A5" w14:textId="77777777" w:rsidR="00503AA6" w:rsidRPr="00503AA6" w:rsidRDefault="00503AA6" w:rsidP="00503AA6">
      <w:pPr>
        <w:pStyle w:val="NoSpacing"/>
      </w:pPr>
      <w:r w:rsidRPr="00503AA6">
        <w:t>The proposed development should--</w:t>
      </w:r>
    </w:p>
    <w:p w14:paraId="4352ED70" w14:textId="77777777" w:rsidR="00503AA6" w:rsidRPr="00503AA6" w:rsidRDefault="00503AA6" w:rsidP="00503AA6">
      <w:pPr>
        <w:pStyle w:val="NoSpacing"/>
      </w:pPr>
      <w:r w:rsidRPr="00503AA6">
        <w:t>(a) ensure adequate daylight to the main living areas of neighbours in the vicinity and residents and adequate sunlight to substantial areas of private open space, and</w:t>
      </w:r>
    </w:p>
    <w:p w14:paraId="5F6BBC20" w14:textId="77777777" w:rsidR="00503AA6" w:rsidRPr="00503AA6" w:rsidRDefault="00503AA6" w:rsidP="00503AA6">
      <w:pPr>
        <w:pStyle w:val="NoSpacing"/>
      </w:pPr>
      <w:r w:rsidRPr="00503AA6">
        <w:t>(b) involve site planning, dwelling design and landscaping that reduces energy use and makes the best practicable use of natural ventilation solar heating and lighting by locating the windows of living and dining areas in a northerly direction.</w:t>
      </w:r>
    </w:p>
    <w:p w14:paraId="431CFAAE" w14:textId="77777777" w:rsidR="00503AA6" w:rsidRPr="00503AA6" w:rsidRDefault="00503AA6" w:rsidP="00503AA6">
      <w:pPr>
        <w:pStyle w:val="NoSpacing"/>
      </w:pPr>
    </w:p>
    <w:p w14:paraId="49C9C3FF" w14:textId="77777777" w:rsidR="00503AA6" w:rsidRPr="00503AA6" w:rsidRDefault="00503AA6" w:rsidP="00503AA6">
      <w:pPr>
        <w:pStyle w:val="NoSpacing"/>
      </w:pPr>
      <w:r w:rsidRPr="00503AA6">
        <w:t>Result</w:t>
      </w:r>
    </w:p>
    <w:p w14:paraId="5C70DEDC" w14:textId="6343804E" w:rsidR="00503AA6" w:rsidRPr="00503AA6" w:rsidRDefault="00503AA6" w:rsidP="00503AA6">
      <w:pPr>
        <w:pStyle w:val="NoSpacing"/>
      </w:pPr>
      <w:r w:rsidRPr="00503AA6">
        <w:t xml:space="preserve">The Dwelling has been designed so that the living </w:t>
      </w:r>
      <w:r w:rsidR="00B728CE">
        <w:t xml:space="preserve">areas </w:t>
      </w:r>
      <w:r w:rsidRPr="00503AA6">
        <w:t>ha</w:t>
      </w:r>
      <w:r w:rsidR="00B728CE">
        <w:t>ve</w:t>
      </w:r>
      <w:r w:rsidRPr="00503AA6">
        <w:t xml:space="preserve"> </w:t>
      </w:r>
      <w:r w:rsidR="0052132C">
        <w:t xml:space="preserve">direct </w:t>
      </w:r>
      <w:r w:rsidRPr="00503AA6">
        <w:t xml:space="preserve">access to morning sunlight </w:t>
      </w:r>
      <w:r w:rsidR="00386DAE">
        <w:t xml:space="preserve">&amp; </w:t>
      </w:r>
      <w:r w:rsidRPr="00503AA6">
        <w:t xml:space="preserve">the private open space has good access to </w:t>
      </w:r>
      <w:r w:rsidR="00D574BF">
        <w:t>N</w:t>
      </w:r>
      <w:r w:rsidRPr="00503AA6">
        <w:t>orth</w:t>
      </w:r>
      <w:r w:rsidR="005B29BF">
        <w:t xml:space="preserve"> East</w:t>
      </w:r>
      <w:r w:rsidRPr="00503AA6">
        <w:t>ern sun.</w:t>
      </w:r>
    </w:p>
    <w:p w14:paraId="712273DD" w14:textId="77777777" w:rsidR="00503AA6" w:rsidRPr="00503AA6" w:rsidRDefault="00503AA6" w:rsidP="00503AA6">
      <w:pPr>
        <w:pStyle w:val="NoSpacing"/>
      </w:pPr>
    </w:p>
    <w:p w14:paraId="51C3CC3C" w14:textId="77777777" w:rsidR="00503AA6" w:rsidRPr="00503AA6" w:rsidRDefault="00503AA6" w:rsidP="00503AA6">
      <w:pPr>
        <w:pStyle w:val="NoSpacing"/>
      </w:pPr>
    </w:p>
    <w:p w14:paraId="5F7F09D0" w14:textId="77777777" w:rsidR="00503AA6" w:rsidRPr="00503AA6" w:rsidRDefault="00503AA6" w:rsidP="00503AA6">
      <w:pPr>
        <w:pStyle w:val="NoSpacing"/>
        <w:rPr>
          <w:b/>
          <w:bCs/>
        </w:rPr>
      </w:pPr>
      <w:r w:rsidRPr="00503AA6">
        <w:rPr>
          <w:b/>
          <w:bCs/>
        </w:rPr>
        <w:t>36 Stormwater</w:t>
      </w:r>
    </w:p>
    <w:p w14:paraId="27A85F9C" w14:textId="77777777" w:rsidR="00503AA6" w:rsidRPr="00503AA6" w:rsidRDefault="00503AA6" w:rsidP="00503AA6">
      <w:pPr>
        <w:pStyle w:val="NoSpacing"/>
      </w:pPr>
      <w:r w:rsidRPr="00503AA6">
        <w:t>The proposed development should--</w:t>
      </w:r>
    </w:p>
    <w:p w14:paraId="01689E7F" w14:textId="77777777" w:rsidR="00503AA6" w:rsidRPr="00503AA6" w:rsidRDefault="00503AA6" w:rsidP="00503AA6">
      <w:pPr>
        <w:pStyle w:val="NoSpacing"/>
      </w:pPr>
      <w:r w:rsidRPr="00503AA6">
        <w:t>(a) control and minimise the disturbance and impacts of stormwater runoff on adjoining properties and receiving waters by, for example, finishing driveway surfaces with semi-pervious material, minimising the width of paths and minimising paved areas, and</w:t>
      </w:r>
    </w:p>
    <w:p w14:paraId="259511CE" w14:textId="77777777" w:rsidR="00503AA6" w:rsidRPr="00503AA6" w:rsidRDefault="00503AA6" w:rsidP="00503AA6">
      <w:pPr>
        <w:pStyle w:val="NoSpacing"/>
      </w:pPr>
      <w:r w:rsidRPr="00503AA6">
        <w:t>(b) include, where practical, on-site stormwater detention or re-use for second quality water uses.</w:t>
      </w:r>
    </w:p>
    <w:p w14:paraId="62D8D0FE" w14:textId="77777777" w:rsidR="00503AA6" w:rsidRPr="00503AA6" w:rsidRDefault="00503AA6" w:rsidP="00503AA6">
      <w:pPr>
        <w:pStyle w:val="NoSpacing"/>
      </w:pPr>
    </w:p>
    <w:p w14:paraId="32D69EB7" w14:textId="77777777" w:rsidR="00503AA6" w:rsidRPr="00503AA6" w:rsidRDefault="00503AA6" w:rsidP="00503AA6">
      <w:pPr>
        <w:pStyle w:val="NoSpacing"/>
      </w:pPr>
      <w:r w:rsidRPr="00503AA6">
        <w:t>Result</w:t>
      </w:r>
    </w:p>
    <w:p w14:paraId="6E93ACFE" w14:textId="2D863A2E" w:rsidR="00503AA6" w:rsidRPr="00503AA6" w:rsidRDefault="00B728CE" w:rsidP="00503AA6">
      <w:pPr>
        <w:pStyle w:val="NoSpacing"/>
      </w:pPr>
      <w:r>
        <w:t>A</w:t>
      </w:r>
      <w:r w:rsidR="00503AA6" w:rsidRPr="00503AA6">
        <w:t xml:space="preserve"> water tank</w:t>
      </w:r>
      <w:r>
        <w:t xml:space="preserve"> is</w:t>
      </w:r>
      <w:r w:rsidR="00503AA6" w:rsidRPr="00503AA6">
        <w:t xml:space="preserve"> to be installed to catch </w:t>
      </w:r>
      <w:r w:rsidRPr="00503AA6">
        <w:t>water from</w:t>
      </w:r>
      <w:r w:rsidR="00503AA6" w:rsidRPr="00503AA6">
        <w:t xml:space="preserve"> the roof area. The </w:t>
      </w:r>
    </w:p>
    <w:p w14:paraId="3260764C" w14:textId="4B053E74" w:rsidR="00503AA6" w:rsidRPr="00503AA6" w:rsidRDefault="00503AA6" w:rsidP="00503AA6">
      <w:pPr>
        <w:pStyle w:val="NoSpacing"/>
      </w:pPr>
      <w:r w:rsidRPr="00503AA6">
        <w:t>hard stand areas are small &amp; the</w:t>
      </w:r>
      <w:r w:rsidR="00B728CE">
        <w:t xml:space="preserve"> water tank overflow</w:t>
      </w:r>
      <w:r w:rsidRPr="00503AA6">
        <w:t xml:space="preserve"> will be </w:t>
      </w:r>
      <w:r w:rsidR="00B728CE">
        <w:t>directed to the road side stormwater system.</w:t>
      </w:r>
    </w:p>
    <w:p w14:paraId="39A71C59" w14:textId="77777777" w:rsidR="00503AA6" w:rsidRPr="00503AA6" w:rsidRDefault="00503AA6" w:rsidP="00503AA6">
      <w:pPr>
        <w:pStyle w:val="NoSpacing"/>
      </w:pPr>
    </w:p>
    <w:p w14:paraId="53866462" w14:textId="77777777" w:rsidR="00503AA6" w:rsidRPr="00503AA6" w:rsidRDefault="00503AA6" w:rsidP="00503AA6">
      <w:pPr>
        <w:pStyle w:val="NoSpacing"/>
        <w:rPr>
          <w:b/>
          <w:bCs/>
        </w:rPr>
      </w:pPr>
      <w:r w:rsidRPr="00503AA6">
        <w:rPr>
          <w:b/>
          <w:bCs/>
        </w:rPr>
        <w:t>37 Crime prevention</w:t>
      </w:r>
    </w:p>
    <w:p w14:paraId="65C5E681" w14:textId="77777777" w:rsidR="00503AA6" w:rsidRPr="00503AA6" w:rsidRDefault="00503AA6" w:rsidP="00503AA6">
      <w:pPr>
        <w:pStyle w:val="NoSpacing"/>
      </w:pPr>
      <w:r w:rsidRPr="00503AA6">
        <w:t>The proposed development should provide personal property security for residents and visitors and encourage crime prevention by--</w:t>
      </w:r>
    </w:p>
    <w:p w14:paraId="7428DA12" w14:textId="77777777" w:rsidR="00503AA6" w:rsidRPr="00503AA6" w:rsidRDefault="00503AA6" w:rsidP="00503AA6">
      <w:pPr>
        <w:pStyle w:val="NoSpacing"/>
      </w:pPr>
      <w:r w:rsidRPr="00503AA6">
        <w:t>(a) site planning that allows observation of the approaches to a dwelling entry from inside each dwelling and general observation of public areas, driveways and streets from a dwelling that adjoins any such area, driveway or street, and</w:t>
      </w:r>
    </w:p>
    <w:p w14:paraId="5E42E45D" w14:textId="77777777" w:rsidR="00503AA6" w:rsidRPr="00503AA6" w:rsidRDefault="00503AA6" w:rsidP="00503AA6">
      <w:pPr>
        <w:pStyle w:val="NoSpacing"/>
      </w:pPr>
      <w:r w:rsidRPr="00503AA6">
        <w:t>(b) where shared entries are required, providing shared entries that serve a small number of dwellings and that are able to be locked, and</w:t>
      </w:r>
    </w:p>
    <w:p w14:paraId="473FBF7E" w14:textId="77777777" w:rsidR="00503AA6" w:rsidRDefault="00503AA6" w:rsidP="00503AA6">
      <w:pPr>
        <w:pStyle w:val="NoSpacing"/>
      </w:pPr>
      <w:r w:rsidRPr="00503AA6">
        <w:t>(c) providing dwellings designed to allow residents to see who approaches their dwellings without the need to open the front door.</w:t>
      </w:r>
    </w:p>
    <w:p w14:paraId="32DA62AC" w14:textId="77777777" w:rsidR="00503AA6" w:rsidRPr="00503AA6" w:rsidRDefault="00503AA6" w:rsidP="00503AA6">
      <w:pPr>
        <w:pStyle w:val="NoSpacing"/>
      </w:pPr>
    </w:p>
    <w:p w14:paraId="73A21A57" w14:textId="77777777" w:rsidR="00503AA6" w:rsidRPr="00503AA6" w:rsidRDefault="00503AA6" w:rsidP="00503AA6">
      <w:pPr>
        <w:pStyle w:val="NoSpacing"/>
      </w:pPr>
    </w:p>
    <w:p w14:paraId="2CD96614" w14:textId="77777777" w:rsidR="00503AA6" w:rsidRPr="00503AA6" w:rsidRDefault="00503AA6" w:rsidP="00503AA6">
      <w:pPr>
        <w:pStyle w:val="NoSpacing"/>
      </w:pPr>
      <w:bookmarkStart w:id="3" w:name="_Hlk163829797"/>
      <w:r w:rsidRPr="00503AA6">
        <w:t>Result</w:t>
      </w:r>
    </w:p>
    <w:p w14:paraId="2B2DEB74" w14:textId="2235E012" w:rsidR="00503AA6" w:rsidRDefault="00503AA6" w:rsidP="00503AA6">
      <w:pPr>
        <w:pStyle w:val="NoSpacing"/>
      </w:pPr>
      <w:r w:rsidRPr="00503AA6">
        <w:t xml:space="preserve">The proposed dwelling has </w:t>
      </w:r>
      <w:r w:rsidR="0077617B">
        <w:t xml:space="preserve">been set away from the vehicle &amp; </w:t>
      </w:r>
      <w:r w:rsidR="003772F2">
        <w:t>pedestrian</w:t>
      </w:r>
      <w:r w:rsidR="00486F85">
        <w:t xml:space="preserve"> traffic of the main street</w:t>
      </w:r>
      <w:r w:rsidRPr="00503AA6">
        <w:t>.</w:t>
      </w:r>
    </w:p>
    <w:p w14:paraId="1EC0F558" w14:textId="051E1824" w:rsidR="0066572D" w:rsidRPr="00503AA6" w:rsidRDefault="0066572D" w:rsidP="00503AA6">
      <w:pPr>
        <w:pStyle w:val="NoSpacing"/>
      </w:pPr>
      <w:r>
        <w:t xml:space="preserve">The access laneway </w:t>
      </w:r>
      <w:r w:rsidR="00A314AA">
        <w:t xml:space="preserve">is closely </w:t>
      </w:r>
      <w:r w:rsidR="003A7DD8">
        <w:t>monitored</w:t>
      </w:r>
      <w:r w:rsidR="00A314AA">
        <w:t xml:space="preserve"> by </w:t>
      </w:r>
      <w:r w:rsidR="003A7DD8">
        <w:t>the N</w:t>
      </w:r>
      <w:r w:rsidR="007F0613">
        <w:t>eigh</w:t>
      </w:r>
      <w:r w:rsidR="00194F41">
        <w:t xml:space="preserve">bours that utilise the </w:t>
      </w:r>
      <w:r w:rsidR="007F0613">
        <w:t>laneway</w:t>
      </w:r>
      <w:r w:rsidR="00194F41">
        <w:t>.</w:t>
      </w:r>
    </w:p>
    <w:bookmarkEnd w:id="3"/>
    <w:p w14:paraId="1BAE80FB" w14:textId="77777777" w:rsidR="00503AA6" w:rsidRPr="00503AA6" w:rsidRDefault="00503AA6" w:rsidP="00503AA6">
      <w:pPr>
        <w:pStyle w:val="NoSpacing"/>
      </w:pPr>
    </w:p>
    <w:p w14:paraId="1096EDBC" w14:textId="77777777" w:rsidR="00503AA6" w:rsidRPr="00503AA6" w:rsidRDefault="00503AA6" w:rsidP="00503AA6">
      <w:pPr>
        <w:pStyle w:val="NoSpacing"/>
        <w:rPr>
          <w:b/>
          <w:bCs/>
        </w:rPr>
      </w:pPr>
      <w:r w:rsidRPr="00503AA6">
        <w:rPr>
          <w:b/>
          <w:bCs/>
        </w:rPr>
        <w:t>38 Accessibility</w:t>
      </w:r>
    </w:p>
    <w:p w14:paraId="092B02E4" w14:textId="77777777" w:rsidR="00503AA6" w:rsidRPr="00503AA6" w:rsidRDefault="00503AA6" w:rsidP="00503AA6">
      <w:pPr>
        <w:pStyle w:val="NoSpacing"/>
      </w:pPr>
      <w:r w:rsidRPr="00503AA6">
        <w:t>The proposed development should--</w:t>
      </w:r>
    </w:p>
    <w:p w14:paraId="521AA424" w14:textId="77777777" w:rsidR="00503AA6" w:rsidRPr="00503AA6" w:rsidRDefault="00503AA6" w:rsidP="00503AA6">
      <w:pPr>
        <w:pStyle w:val="NoSpacing"/>
      </w:pPr>
      <w:r w:rsidRPr="00503AA6">
        <w:t>(a) have obvious and safe pedestrian links from the site that provide access to public transport services or local facilities, and</w:t>
      </w:r>
    </w:p>
    <w:p w14:paraId="6317E593" w14:textId="77777777" w:rsidR="00503AA6" w:rsidRPr="00503AA6" w:rsidRDefault="00503AA6" w:rsidP="00503AA6">
      <w:pPr>
        <w:pStyle w:val="NoSpacing"/>
      </w:pPr>
      <w:r w:rsidRPr="00503AA6">
        <w:t>(b) provide attractive, yet safe, environments for pedestrians and motorists with convenient access and parking for residents and visitors.</w:t>
      </w:r>
    </w:p>
    <w:p w14:paraId="26CF12D8" w14:textId="77777777" w:rsidR="00503AA6" w:rsidRPr="00503AA6" w:rsidRDefault="00503AA6" w:rsidP="00503AA6">
      <w:pPr>
        <w:pStyle w:val="NoSpacing"/>
      </w:pPr>
    </w:p>
    <w:p w14:paraId="7112A528" w14:textId="77777777" w:rsidR="00503AA6" w:rsidRPr="00503AA6" w:rsidRDefault="00503AA6" w:rsidP="00503AA6">
      <w:pPr>
        <w:pStyle w:val="NoSpacing"/>
      </w:pPr>
      <w:r w:rsidRPr="00503AA6">
        <w:t>Result</w:t>
      </w:r>
    </w:p>
    <w:p w14:paraId="7356F4AD" w14:textId="77777777" w:rsidR="00503AA6" w:rsidRPr="00503AA6" w:rsidRDefault="00503AA6" w:rsidP="00503AA6">
      <w:pPr>
        <w:pStyle w:val="NoSpacing"/>
      </w:pPr>
      <w:r w:rsidRPr="00503AA6">
        <w:t>The proposed Dwelling has safe access to the street for both pedestrian &amp; motor transport.</w:t>
      </w:r>
    </w:p>
    <w:p w14:paraId="69F58882" w14:textId="77777777" w:rsidR="00503AA6" w:rsidRPr="00503AA6" w:rsidRDefault="00503AA6" w:rsidP="00503AA6">
      <w:pPr>
        <w:pStyle w:val="NoSpacing"/>
      </w:pPr>
    </w:p>
    <w:p w14:paraId="0B82C037" w14:textId="77777777" w:rsidR="00503AA6" w:rsidRPr="00503AA6" w:rsidRDefault="00503AA6" w:rsidP="00503AA6">
      <w:pPr>
        <w:pStyle w:val="NoSpacing"/>
      </w:pPr>
    </w:p>
    <w:p w14:paraId="3214C16B" w14:textId="77777777" w:rsidR="00503AA6" w:rsidRPr="00503AA6" w:rsidRDefault="00503AA6" w:rsidP="00503AA6">
      <w:pPr>
        <w:pStyle w:val="NoSpacing"/>
        <w:rPr>
          <w:b/>
          <w:bCs/>
        </w:rPr>
      </w:pPr>
      <w:r w:rsidRPr="00503AA6">
        <w:rPr>
          <w:b/>
          <w:bCs/>
        </w:rPr>
        <w:t>39 Waste management</w:t>
      </w:r>
    </w:p>
    <w:p w14:paraId="614CEBA1" w14:textId="77777777" w:rsidR="00503AA6" w:rsidRPr="00503AA6" w:rsidRDefault="00503AA6" w:rsidP="00503AA6">
      <w:pPr>
        <w:pStyle w:val="NoSpacing"/>
      </w:pPr>
      <w:r w:rsidRPr="00503AA6">
        <w:t>The proposed development should be provided with waste facilities that maximise recycling by the provision of appropriate facilities.</w:t>
      </w:r>
    </w:p>
    <w:p w14:paraId="5EF85D72" w14:textId="77777777" w:rsidR="00503AA6" w:rsidRPr="00503AA6" w:rsidRDefault="00503AA6" w:rsidP="00503AA6">
      <w:pPr>
        <w:pStyle w:val="NoSpacing"/>
      </w:pPr>
      <w:r w:rsidRPr="00503AA6">
        <w:t>Result</w:t>
      </w:r>
    </w:p>
    <w:p w14:paraId="7925D612" w14:textId="77777777" w:rsidR="00503AA6" w:rsidRPr="00503AA6" w:rsidRDefault="00503AA6" w:rsidP="00503AA6">
      <w:pPr>
        <w:pStyle w:val="NoSpacing"/>
      </w:pPr>
      <w:r w:rsidRPr="00503AA6">
        <w:t>The Dwelling is within council’s waste collection area which will be utilised.</w:t>
      </w:r>
    </w:p>
    <w:p w14:paraId="3B9273D0" w14:textId="77777777" w:rsidR="00503AA6" w:rsidRPr="00503AA6" w:rsidRDefault="00503AA6" w:rsidP="00503AA6">
      <w:pPr>
        <w:pStyle w:val="NoSpacing"/>
      </w:pPr>
    </w:p>
    <w:p w14:paraId="7C71D564" w14:textId="77777777" w:rsidR="00503AA6" w:rsidRPr="00503AA6" w:rsidRDefault="00503AA6" w:rsidP="00503AA6">
      <w:pPr>
        <w:pStyle w:val="NoSpacing"/>
      </w:pPr>
    </w:p>
    <w:p w14:paraId="36144D92" w14:textId="77777777" w:rsidR="00503AA6" w:rsidRPr="00503AA6" w:rsidRDefault="00503AA6" w:rsidP="00503AA6">
      <w:pPr>
        <w:pStyle w:val="NoSpacing"/>
      </w:pPr>
      <w:r w:rsidRPr="00503AA6">
        <w:t>The Proposed development will provide for the housing needs of the community, there will be minimal vegetation clearing &amp; the building form will be appropriate to the locality.</w:t>
      </w:r>
    </w:p>
    <w:p w14:paraId="43F0B7C6" w14:textId="77777777" w:rsidR="00503AA6" w:rsidRPr="00503AA6" w:rsidRDefault="00503AA6" w:rsidP="00503AA6">
      <w:pPr>
        <w:pStyle w:val="NoSpacing"/>
      </w:pPr>
    </w:p>
    <w:p w14:paraId="5AF75AE5" w14:textId="77777777" w:rsidR="00503AA6" w:rsidRPr="00503AA6" w:rsidRDefault="00503AA6" w:rsidP="00503AA6">
      <w:pPr>
        <w:pStyle w:val="NoSpacing"/>
      </w:pPr>
    </w:p>
    <w:p w14:paraId="36A9FAF1" w14:textId="320CC4AC" w:rsidR="00774CF5" w:rsidRDefault="00774CF5" w:rsidP="00403CD1">
      <w:pPr>
        <w:pStyle w:val="NoSpacing"/>
      </w:pPr>
    </w:p>
    <w:p w14:paraId="2EE1BB26" w14:textId="24D57148" w:rsidR="00774CF5" w:rsidRDefault="00774CF5" w:rsidP="00403CD1">
      <w:pPr>
        <w:pStyle w:val="NoSpacing"/>
      </w:pPr>
    </w:p>
    <w:p w14:paraId="38EB5245" w14:textId="77777777" w:rsidR="00403CD1" w:rsidRDefault="00403CD1" w:rsidP="00403CD1">
      <w:pPr>
        <w:pStyle w:val="NoSpacing"/>
      </w:pPr>
      <w:r>
        <w:t>Regards</w:t>
      </w:r>
    </w:p>
    <w:p w14:paraId="7DBBCB71" w14:textId="77777777" w:rsidR="00403CD1" w:rsidRDefault="00403CD1" w:rsidP="00403CD1">
      <w:pPr>
        <w:pStyle w:val="NoSpacing"/>
      </w:pPr>
      <w:r>
        <w:t>Tim Cross</w:t>
      </w:r>
    </w:p>
    <w:p w14:paraId="2878A9FC" w14:textId="77777777" w:rsidR="00403CD1" w:rsidRDefault="00403CD1" w:rsidP="00403CD1">
      <w:pPr>
        <w:pStyle w:val="NoSpacing"/>
      </w:pPr>
    </w:p>
    <w:p w14:paraId="381DECCF" w14:textId="77777777" w:rsidR="00403CD1" w:rsidRPr="00410B88" w:rsidRDefault="00403CD1" w:rsidP="00403CD1">
      <w:pPr>
        <w:pStyle w:val="NoSpacing"/>
      </w:pPr>
    </w:p>
    <w:p w14:paraId="23F80F33" w14:textId="77777777" w:rsidR="003434E8" w:rsidRDefault="003434E8" w:rsidP="003434E8">
      <w:pPr>
        <w:pStyle w:val="NoSpacing"/>
        <w:jc w:val="right"/>
        <w:rPr>
          <w:noProof/>
        </w:rPr>
      </w:pPr>
    </w:p>
    <w:p w14:paraId="468A9691" w14:textId="3907DDC3" w:rsidR="003434E8" w:rsidRDefault="003434E8" w:rsidP="00403CD1">
      <w:pPr>
        <w:rPr>
          <w:noProof/>
        </w:rPr>
      </w:pPr>
      <w:r>
        <w:rPr>
          <w:noProof/>
        </w:rPr>
        <w:t xml:space="preserve"> </w:t>
      </w:r>
    </w:p>
    <w:p w14:paraId="33C93F8F" w14:textId="77777777" w:rsidR="003434E8" w:rsidRDefault="003434E8">
      <w:pPr>
        <w:rPr>
          <w:noProof/>
        </w:rPr>
      </w:pPr>
    </w:p>
    <w:p w14:paraId="4BC80C61" w14:textId="77777777" w:rsidR="003434E8" w:rsidRDefault="003434E8">
      <w:pPr>
        <w:rPr>
          <w:noProof/>
        </w:rPr>
      </w:pPr>
    </w:p>
    <w:p w14:paraId="2C48956B" w14:textId="77777777" w:rsidR="003434E8" w:rsidRDefault="003434E8">
      <w:pPr>
        <w:rPr>
          <w:noProof/>
        </w:rPr>
      </w:pPr>
    </w:p>
    <w:p w14:paraId="421986D8" w14:textId="77777777" w:rsidR="003434E8" w:rsidRDefault="003434E8">
      <w:pPr>
        <w:rPr>
          <w:noProof/>
        </w:rPr>
      </w:pPr>
    </w:p>
    <w:p w14:paraId="68A03870" w14:textId="77777777" w:rsidR="003434E8" w:rsidRDefault="003434E8">
      <w:pPr>
        <w:rPr>
          <w:noProof/>
        </w:rPr>
      </w:pPr>
    </w:p>
    <w:p w14:paraId="42C86735" w14:textId="47632752" w:rsidR="00C91C2B" w:rsidRDefault="00C91C2B"/>
    <w:sectPr w:rsidR="00C91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E8"/>
    <w:rsid w:val="00011F77"/>
    <w:rsid w:val="0001356F"/>
    <w:rsid w:val="0002141F"/>
    <w:rsid w:val="00022210"/>
    <w:rsid w:val="00027EAF"/>
    <w:rsid w:val="00043442"/>
    <w:rsid w:val="00060FE8"/>
    <w:rsid w:val="00061641"/>
    <w:rsid w:val="000757B3"/>
    <w:rsid w:val="000805FC"/>
    <w:rsid w:val="00093EA3"/>
    <w:rsid w:val="000B749B"/>
    <w:rsid w:val="000D5429"/>
    <w:rsid w:val="000F54E6"/>
    <w:rsid w:val="000F68C4"/>
    <w:rsid w:val="00140ABA"/>
    <w:rsid w:val="001523DC"/>
    <w:rsid w:val="00156081"/>
    <w:rsid w:val="00165AE0"/>
    <w:rsid w:val="00182100"/>
    <w:rsid w:val="0018275E"/>
    <w:rsid w:val="00194F41"/>
    <w:rsid w:val="001A1108"/>
    <w:rsid w:val="001B265A"/>
    <w:rsid w:val="001D0EDE"/>
    <w:rsid w:val="001D102E"/>
    <w:rsid w:val="001D4570"/>
    <w:rsid w:val="001E5F7D"/>
    <w:rsid w:val="001F0E35"/>
    <w:rsid w:val="00250213"/>
    <w:rsid w:val="00256F59"/>
    <w:rsid w:val="00257EA1"/>
    <w:rsid w:val="002805BD"/>
    <w:rsid w:val="002816FB"/>
    <w:rsid w:val="0029579D"/>
    <w:rsid w:val="00296B74"/>
    <w:rsid w:val="002A4079"/>
    <w:rsid w:val="002A47A3"/>
    <w:rsid w:val="002A5556"/>
    <w:rsid w:val="002B78D7"/>
    <w:rsid w:val="002D5655"/>
    <w:rsid w:val="002D6FF7"/>
    <w:rsid w:val="002D74CD"/>
    <w:rsid w:val="002E0295"/>
    <w:rsid w:val="002E3C91"/>
    <w:rsid w:val="003020ED"/>
    <w:rsid w:val="00327417"/>
    <w:rsid w:val="0034240B"/>
    <w:rsid w:val="003434E8"/>
    <w:rsid w:val="00354533"/>
    <w:rsid w:val="00354A79"/>
    <w:rsid w:val="00365993"/>
    <w:rsid w:val="003772F2"/>
    <w:rsid w:val="00386DAE"/>
    <w:rsid w:val="003A0961"/>
    <w:rsid w:val="003A1049"/>
    <w:rsid w:val="003A7DD8"/>
    <w:rsid w:val="003C79D2"/>
    <w:rsid w:val="003D48E9"/>
    <w:rsid w:val="003D57F2"/>
    <w:rsid w:val="003E243F"/>
    <w:rsid w:val="00403CD1"/>
    <w:rsid w:val="00430840"/>
    <w:rsid w:val="00451CB8"/>
    <w:rsid w:val="004525B1"/>
    <w:rsid w:val="00460AF5"/>
    <w:rsid w:val="00482191"/>
    <w:rsid w:val="00485D50"/>
    <w:rsid w:val="00486F85"/>
    <w:rsid w:val="00493B26"/>
    <w:rsid w:val="004947E5"/>
    <w:rsid w:val="004A5CFF"/>
    <w:rsid w:val="004C51C1"/>
    <w:rsid w:val="004C7ED1"/>
    <w:rsid w:val="004D2766"/>
    <w:rsid w:val="004D409A"/>
    <w:rsid w:val="004E398F"/>
    <w:rsid w:val="004F79CC"/>
    <w:rsid w:val="00503AA6"/>
    <w:rsid w:val="00504EF1"/>
    <w:rsid w:val="00505461"/>
    <w:rsid w:val="0052132C"/>
    <w:rsid w:val="00522D1B"/>
    <w:rsid w:val="00581C7F"/>
    <w:rsid w:val="00586C33"/>
    <w:rsid w:val="005929ED"/>
    <w:rsid w:val="005A755B"/>
    <w:rsid w:val="005B29BF"/>
    <w:rsid w:val="005B413A"/>
    <w:rsid w:val="005B46D3"/>
    <w:rsid w:val="005B5DE8"/>
    <w:rsid w:val="005E6C71"/>
    <w:rsid w:val="00611D9E"/>
    <w:rsid w:val="0063199D"/>
    <w:rsid w:val="006440F8"/>
    <w:rsid w:val="0064715C"/>
    <w:rsid w:val="0066572D"/>
    <w:rsid w:val="00671104"/>
    <w:rsid w:val="00672E43"/>
    <w:rsid w:val="0068003A"/>
    <w:rsid w:val="006A6279"/>
    <w:rsid w:val="006A68F5"/>
    <w:rsid w:val="006B3A5A"/>
    <w:rsid w:val="006E1C64"/>
    <w:rsid w:val="006F6707"/>
    <w:rsid w:val="00706AFC"/>
    <w:rsid w:val="00717577"/>
    <w:rsid w:val="007238FA"/>
    <w:rsid w:val="00726CF6"/>
    <w:rsid w:val="00743023"/>
    <w:rsid w:val="00743230"/>
    <w:rsid w:val="007524EC"/>
    <w:rsid w:val="00757D84"/>
    <w:rsid w:val="00774CF5"/>
    <w:rsid w:val="0077617B"/>
    <w:rsid w:val="007908C0"/>
    <w:rsid w:val="00791501"/>
    <w:rsid w:val="007C49CA"/>
    <w:rsid w:val="007F0613"/>
    <w:rsid w:val="007F590A"/>
    <w:rsid w:val="008008FC"/>
    <w:rsid w:val="0080738A"/>
    <w:rsid w:val="00811D44"/>
    <w:rsid w:val="0081306C"/>
    <w:rsid w:val="00833DCA"/>
    <w:rsid w:val="008413C9"/>
    <w:rsid w:val="00860979"/>
    <w:rsid w:val="0086700A"/>
    <w:rsid w:val="0086775F"/>
    <w:rsid w:val="00870868"/>
    <w:rsid w:val="008708C7"/>
    <w:rsid w:val="00886055"/>
    <w:rsid w:val="008A11DC"/>
    <w:rsid w:val="008A6DDF"/>
    <w:rsid w:val="008B3C30"/>
    <w:rsid w:val="008F67CA"/>
    <w:rsid w:val="008F777F"/>
    <w:rsid w:val="00912961"/>
    <w:rsid w:val="00962412"/>
    <w:rsid w:val="009634A5"/>
    <w:rsid w:val="00980C4C"/>
    <w:rsid w:val="00981A17"/>
    <w:rsid w:val="00986401"/>
    <w:rsid w:val="00990AAB"/>
    <w:rsid w:val="009B1E01"/>
    <w:rsid w:val="009D4AFD"/>
    <w:rsid w:val="009E2250"/>
    <w:rsid w:val="009F2554"/>
    <w:rsid w:val="00A2656D"/>
    <w:rsid w:val="00A314AA"/>
    <w:rsid w:val="00A56675"/>
    <w:rsid w:val="00A70C42"/>
    <w:rsid w:val="00AC4A05"/>
    <w:rsid w:val="00AC6721"/>
    <w:rsid w:val="00AF225A"/>
    <w:rsid w:val="00B163C1"/>
    <w:rsid w:val="00B22CE4"/>
    <w:rsid w:val="00B379CF"/>
    <w:rsid w:val="00B644F8"/>
    <w:rsid w:val="00B70C4A"/>
    <w:rsid w:val="00B728CE"/>
    <w:rsid w:val="00B83CAA"/>
    <w:rsid w:val="00B92086"/>
    <w:rsid w:val="00BF799A"/>
    <w:rsid w:val="00C25A08"/>
    <w:rsid w:val="00C25F18"/>
    <w:rsid w:val="00C706C5"/>
    <w:rsid w:val="00C91C2B"/>
    <w:rsid w:val="00C94528"/>
    <w:rsid w:val="00CA61D4"/>
    <w:rsid w:val="00CB1A2B"/>
    <w:rsid w:val="00CC1312"/>
    <w:rsid w:val="00CC1936"/>
    <w:rsid w:val="00CC675C"/>
    <w:rsid w:val="00CD67F9"/>
    <w:rsid w:val="00D21AF5"/>
    <w:rsid w:val="00D308ED"/>
    <w:rsid w:val="00D3715C"/>
    <w:rsid w:val="00D37E7A"/>
    <w:rsid w:val="00D4239E"/>
    <w:rsid w:val="00D4752D"/>
    <w:rsid w:val="00D574BF"/>
    <w:rsid w:val="00D64DF9"/>
    <w:rsid w:val="00D84AED"/>
    <w:rsid w:val="00D84D73"/>
    <w:rsid w:val="00D879A7"/>
    <w:rsid w:val="00DA5678"/>
    <w:rsid w:val="00DE21DD"/>
    <w:rsid w:val="00DE726D"/>
    <w:rsid w:val="00DF2CDC"/>
    <w:rsid w:val="00E12F8B"/>
    <w:rsid w:val="00E215A1"/>
    <w:rsid w:val="00E2554F"/>
    <w:rsid w:val="00E60601"/>
    <w:rsid w:val="00E828DD"/>
    <w:rsid w:val="00E92EFB"/>
    <w:rsid w:val="00EA41B7"/>
    <w:rsid w:val="00EF0E26"/>
    <w:rsid w:val="00EF2D30"/>
    <w:rsid w:val="00EF2EA6"/>
    <w:rsid w:val="00EF79FF"/>
    <w:rsid w:val="00F14E55"/>
    <w:rsid w:val="00F3110F"/>
    <w:rsid w:val="00F373D0"/>
    <w:rsid w:val="00F827D5"/>
    <w:rsid w:val="00F82F49"/>
    <w:rsid w:val="00FC12D4"/>
    <w:rsid w:val="00FD64DC"/>
    <w:rsid w:val="00FE5FB4"/>
    <w:rsid w:val="00FE694E"/>
    <w:rsid w:val="00FF0E5D"/>
    <w:rsid w:val="00FF1021"/>
    <w:rsid w:val="00FF5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648B"/>
  <w15:docId w15:val="{3B6D2B8C-A973-474B-A5D4-D3E7343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434E8"/>
    <w:pPr>
      <w:spacing w:after="0" w:line="240" w:lineRule="auto"/>
    </w:pPr>
  </w:style>
  <w:style w:type="character" w:styleId="Hyperlink">
    <w:name w:val="Hyperlink"/>
    <w:basedOn w:val="DefaultParagraphFont"/>
    <w:uiPriority w:val="99"/>
    <w:unhideWhenUsed/>
    <w:rsid w:val="003434E8"/>
    <w:rPr>
      <w:color w:val="0563C1" w:themeColor="hyperlink"/>
      <w:u w:val="single"/>
    </w:rPr>
  </w:style>
  <w:style w:type="character" w:styleId="UnresolvedMention">
    <w:name w:val="Unresolved Mention"/>
    <w:basedOn w:val="DefaultParagraphFont"/>
    <w:uiPriority w:val="99"/>
    <w:semiHidden/>
    <w:unhideWhenUsed/>
    <w:rsid w:val="00343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6437">
      <w:bodyDiv w:val="1"/>
      <w:marLeft w:val="0"/>
      <w:marRight w:val="0"/>
      <w:marTop w:val="0"/>
      <w:marBottom w:val="0"/>
      <w:divBdr>
        <w:top w:val="none" w:sz="0" w:space="0" w:color="auto"/>
        <w:left w:val="none" w:sz="0" w:space="0" w:color="auto"/>
        <w:bottom w:val="none" w:sz="0" w:space="0" w:color="auto"/>
        <w:right w:val="none" w:sz="0" w:space="0" w:color="auto"/>
      </w:divBdr>
      <w:divsChild>
        <w:div w:id="4562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4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19996">
      <w:bodyDiv w:val="1"/>
      <w:marLeft w:val="0"/>
      <w:marRight w:val="0"/>
      <w:marTop w:val="0"/>
      <w:marBottom w:val="0"/>
      <w:divBdr>
        <w:top w:val="none" w:sz="0" w:space="0" w:color="auto"/>
        <w:left w:val="none" w:sz="0" w:space="0" w:color="auto"/>
        <w:bottom w:val="none" w:sz="0" w:space="0" w:color="auto"/>
        <w:right w:val="none" w:sz="0" w:space="0" w:color="auto"/>
      </w:divBdr>
      <w:divsChild>
        <w:div w:id="65228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4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8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9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51965">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49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5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57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9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9842">
      <w:bodyDiv w:val="1"/>
      <w:marLeft w:val="0"/>
      <w:marRight w:val="0"/>
      <w:marTop w:val="0"/>
      <w:marBottom w:val="0"/>
      <w:divBdr>
        <w:top w:val="none" w:sz="0" w:space="0" w:color="auto"/>
        <w:left w:val="none" w:sz="0" w:space="0" w:color="auto"/>
        <w:bottom w:val="none" w:sz="0" w:space="0" w:color="auto"/>
        <w:right w:val="none" w:sz="0" w:space="0" w:color="auto"/>
      </w:divBdr>
    </w:div>
    <w:div w:id="672535335">
      <w:bodyDiv w:val="1"/>
      <w:marLeft w:val="0"/>
      <w:marRight w:val="0"/>
      <w:marTop w:val="0"/>
      <w:marBottom w:val="0"/>
      <w:divBdr>
        <w:top w:val="none" w:sz="0" w:space="0" w:color="auto"/>
        <w:left w:val="none" w:sz="0" w:space="0" w:color="auto"/>
        <w:bottom w:val="none" w:sz="0" w:space="0" w:color="auto"/>
        <w:right w:val="none" w:sz="0" w:space="0" w:color="auto"/>
      </w:divBdr>
      <w:divsChild>
        <w:div w:id="772673388">
          <w:blockQuote w:val="1"/>
          <w:marLeft w:val="255"/>
          <w:marRight w:val="0"/>
          <w:marTop w:val="0"/>
          <w:marBottom w:val="150"/>
          <w:divBdr>
            <w:top w:val="none" w:sz="0" w:space="0" w:color="auto"/>
            <w:left w:val="none" w:sz="0" w:space="0" w:color="auto"/>
            <w:bottom w:val="none" w:sz="0" w:space="0" w:color="auto"/>
            <w:right w:val="none" w:sz="0" w:space="0" w:color="auto"/>
          </w:divBdr>
          <w:divsChild>
            <w:div w:id="589317359">
              <w:marLeft w:val="0"/>
              <w:marRight w:val="0"/>
              <w:marTop w:val="0"/>
              <w:marBottom w:val="0"/>
              <w:divBdr>
                <w:top w:val="none" w:sz="0" w:space="0" w:color="auto"/>
                <w:left w:val="none" w:sz="0" w:space="0" w:color="auto"/>
                <w:bottom w:val="none" w:sz="0" w:space="0" w:color="auto"/>
                <w:right w:val="none" w:sz="0" w:space="0" w:color="auto"/>
              </w:divBdr>
              <w:divsChild>
                <w:div w:id="1138454073">
                  <w:blockQuote w:val="1"/>
                  <w:marLeft w:val="340"/>
                  <w:marRight w:val="0"/>
                  <w:marTop w:val="160"/>
                  <w:marBottom w:val="200"/>
                  <w:divBdr>
                    <w:top w:val="none" w:sz="0" w:space="0" w:color="auto"/>
                    <w:left w:val="none" w:sz="0" w:space="0" w:color="auto"/>
                    <w:bottom w:val="none" w:sz="0" w:space="0" w:color="auto"/>
                    <w:right w:val="none" w:sz="0" w:space="0" w:color="auto"/>
                  </w:divBdr>
                </w:div>
                <w:div w:id="1923485866">
                  <w:marLeft w:val="340"/>
                  <w:marRight w:val="0"/>
                  <w:marTop w:val="160"/>
                  <w:marBottom w:val="200"/>
                  <w:divBdr>
                    <w:top w:val="none" w:sz="0" w:space="0" w:color="auto"/>
                    <w:left w:val="none" w:sz="0" w:space="0" w:color="auto"/>
                    <w:bottom w:val="none" w:sz="0" w:space="0" w:color="auto"/>
                    <w:right w:val="none" w:sz="0" w:space="0" w:color="auto"/>
                  </w:divBdr>
                </w:div>
              </w:divsChild>
            </w:div>
            <w:div w:id="1105811160">
              <w:marLeft w:val="0"/>
              <w:marRight w:val="0"/>
              <w:marTop w:val="0"/>
              <w:marBottom w:val="0"/>
              <w:divBdr>
                <w:top w:val="none" w:sz="0" w:space="0" w:color="auto"/>
                <w:left w:val="none" w:sz="0" w:space="0" w:color="auto"/>
                <w:bottom w:val="none" w:sz="0" w:space="0" w:color="auto"/>
                <w:right w:val="none" w:sz="0" w:space="0" w:color="auto"/>
              </w:divBdr>
              <w:divsChild>
                <w:div w:id="653267165">
                  <w:marLeft w:val="340"/>
                  <w:marRight w:val="0"/>
                  <w:marTop w:val="160"/>
                  <w:marBottom w:val="200"/>
                  <w:divBdr>
                    <w:top w:val="none" w:sz="0" w:space="0" w:color="auto"/>
                    <w:left w:val="none" w:sz="0" w:space="0" w:color="auto"/>
                    <w:bottom w:val="none" w:sz="0" w:space="0" w:color="auto"/>
                    <w:right w:val="none" w:sz="0" w:space="0" w:color="auto"/>
                  </w:divBdr>
                </w:div>
                <w:div w:id="8749734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46753371">
                      <w:marLeft w:val="0"/>
                      <w:marRight w:val="0"/>
                      <w:marTop w:val="0"/>
                      <w:marBottom w:val="0"/>
                      <w:divBdr>
                        <w:top w:val="none" w:sz="0" w:space="0" w:color="auto"/>
                        <w:left w:val="none" w:sz="0" w:space="0" w:color="auto"/>
                        <w:bottom w:val="none" w:sz="0" w:space="0" w:color="auto"/>
                        <w:right w:val="none" w:sz="0" w:space="0" w:color="auto"/>
                      </w:divBdr>
                      <w:divsChild>
                        <w:div w:id="7768299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1367605">
                      <w:marLeft w:val="0"/>
                      <w:marRight w:val="0"/>
                      <w:marTop w:val="0"/>
                      <w:marBottom w:val="0"/>
                      <w:divBdr>
                        <w:top w:val="none" w:sz="0" w:space="0" w:color="auto"/>
                        <w:left w:val="none" w:sz="0" w:space="0" w:color="auto"/>
                        <w:bottom w:val="none" w:sz="0" w:space="0" w:color="auto"/>
                        <w:right w:val="none" w:sz="0" w:space="0" w:color="auto"/>
                      </w:divBdr>
                      <w:divsChild>
                        <w:div w:id="1830250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3454009">
                      <w:marLeft w:val="0"/>
                      <w:marRight w:val="0"/>
                      <w:marTop w:val="0"/>
                      <w:marBottom w:val="0"/>
                      <w:divBdr>
                        <w:top w:val="none" w:sz="0" w:space="0" w:color="auto"/>
                        <w:left w:val="none" w:sz="0" w:space="0" w:color="auto"/>
                        <w:bottom w:val="none" w:sz="0" w:space="0" w:color="auto"/>
                        <w:right w:val="none" w:sz="0" w:space="0" w:color="auto"/>
                      </w:divBdr>
                      <w:divsChild>
                        <w:div w:id="205332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3515885">
                      <w:marLeft w:val="0"/>
                      <w:marRight w:val="0"/>
                      <w:marTop w:val="0"/>
                      <w:marBottom w:val="0"/>
                      <w:divBdr>
                        <w:top w:val="none" w:sz="0" w:space="0" w:color="auto"/>
                        <w:left w:val="none" w:sz="0" w:space="0" w:color="auto"/>
                        <w:bottom w:val="none" w:sz="0" w:space="0" w:color="auto"/>
                        <w:right w:val="none" w:sz="0" w:space="0" w:color="auto"/>
                      </w:divBdr>
                      <w:divsChild>
                        <w:div w:id="1703674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02214454">
              <w:marLeft w:val="0"/>
              <w:marRight w:val="0"/>
              <w:marTop w:val="0"/>
              <w:marBottom w:val="0"/>
              <w:divBdr>
                <w:top w:val="none" w:sz="0" w:space="0" w:color="auto"/>
                <w:left w:val="none" w:sz="0" w:space="0" w:color="auto"/>
                <w:bottom w:val="none" w:sz="0" w:space="0" w:color="auto"/>
                <w:right w:val="none" w:sz="0" w:space="0" w:color="auto"/>
              </w:divBdr>
              <w:divsChild>
                <w:div w:id="523397706">
                  <w:blockQuote w:val="1"/>
                  <w:marLeft w:val="340"/>
                  <w:marRight w:val="0"/>
                  <w:marTop w:val="160"/>
                  <w:marBottom w:val="200"/>
                  <w:divBdr>
                    <w:top w:val="none" w:sz="0" w:space="0" w:color="auto"/>
                    <w:left w:val="none" w:sz="0" w:space="0" w:color="auto"/>
                    <w:bottom w:val="none" w:sz="0" w:space="0" w:color="auto"/>
                    <w:right w:val="none" w:sz="0" w:space="0" w:color="auto"/>
                  </w:divBdr>
                </w:div>
                <w:div w:id="1253004999">
                  <w:marLeft w:val="340"/>
                  <w:marRight w:val="0"/>
                  <w:marTop w:val="160"/>
                  <w:marBottom w:val="200"/>
                  <w:divBdr>
                    <w:top w:val="none" w:sz="0" w:space="0" w:color="auto"/>
                    <w:left w:val="none" w:sz="0" w:space="0" w:color="auto"/>
                    <w:bottom w:val="none" w:sz="0" w:space="0" w:color="auto"/>
                    <w:right w:val="none" w:sz="0" w:space="0" w:color="auto"/>
                  </w:divBdr>
                </w:div>
              </w:divsChild>
            </w:div>
            <w:div w:id="1909340987">
              <w:marLeft w:val="0"/>
              <w:marRight w:val="0"/>
              <w:marTop w:val="0"/>
              <w:marBottom w:val="0"/>
              <w:divBdr>
                <w:top w:val="none" w:sz="0" w:space="0" w:color="auto"/>
                <w:left w:val="none" w:sz="0" w:space="0" w:color="auto"/>
                <w:bottom w:val="none" w:sz="0" w:space="0" w:color="auto"/>
                <w:right w:val="none" w:sz="0" w:space="0" w:color="auto"/>
              </w:divBdr>
              <w:divsChild>
                <w:div w:id="1309940414">
                  <w:blockQuote w:val="1"/>
                  <w:marLeft w:val="340"/>
                  <w:marRight w:val="0"/>
                  <w:marTop w:val="160"/>
                  <w:marBottom w:val="200"/>
                  <w:divBdr>
                    <w:top w:val="none" w:sz="0" w:space="0" w:color="auto"/>
                    <w:left w:val="none" w:sz="0" w:space="0" w:color="auto"/>
                    <w:bottom w:val="none" w:sz="0" w:space="0" w:color="auto"/>
                    <w:right w:val="none" w:sz="0" w:space="0" w:color="auto"/>
                  </w:divBdr>
                </w:div>
                <w:div w:id="131170943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165317537">
          <w:marLeft w:val="0"/>
          <w:marRight w:val="0"/>
          <w:marTop w:val="0"/>
          <w:marBottom w:val="0"/>
          <w:divBdr>
            <w:top w:val="none" w:sz="0" w:space="0" w:color="auto"/>
            <w:left w:val="none" w:sz="0" w:space="0" w:color="auto"/>
            <w:bottom w:val="none" w:sz="0" w:space="0" w:color="auto"/>
            <w:right w:val="none" w:sz="0" w:space="0" w:color="auto"/>
          </w:divBdr>
        </w:div>
      </w:divsChild>
    </w:div>
    <w:div w:id="754979308">
      <w:bodyDiv w:val="1"/>
      <w:marLeft w:val="0"/>
      <w:marRight w:val="0"/>
      <w:marTop w:val="0"/>
      <w:marBottom w:val="0"/>
      <w:divBdr>
        <w:top w:val="none" w:sz="0" w:space="0" w:color="auto"/>
        <w:left w:val="none" w:sz="0" w:space="0" w:color="auto"/>
        <w:bottom w:val="none" w:sz="0" w:space="0" w:color="auto"/>
        <w:right w:val="none" w:sz="0" w:space="0" w:color="auto"/>
      </w:divBdr>
      <w:divsChild>
        <w:div w:id="349647029">
          <w:blockQuote w:val="1"/>
          <w:marLeft w:val="255"/>
          <w:marRight w:val="0"/>
          <w:marTop w:val="0"/>
          <w:marBottom w:val="150"/>
          <w:divBdr>
            <w:top w:val="none" w:sz="0" w:space="0" w:color="auto"/>
            <w:left w:val="none" w:sz="0" w:space="0" w:color="auto"/>
            <w:bottom w:val="none" w:sz="0" w:space="0" w:color="auto"/>
            <w:right w:val="none" w:sz="0" w:space="0" w:color="auto"/>
          </w:divBdr>
          <w:divsChild>
            <w:div w:id="212280383">
              <w:marLeft w:val="0"/>
              <w:marRight w:val="0"/>
              <w:marTop w:val="0"/>
              <w:marBottom w:val="0"/>
              <w:divBdr>
                <w:top w:val="none" w:sz="0" w:space="0" w:color="auto"/>
                <w:left w:val="none" w:sz="0" w:space="0" w:color="auto"/>
                <w:bottom w:val="none" w:sz="0" w:space="0" w:color="auto"/>
                <w:right w:val="none" w:sz="0" w:space="0" w:color="auto"/>
              </w:divBdr>
              <w:divsChild>
                <w:div w:id="10453747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4706174">
                      <w:marLeft w:val="0"/>
                      <w:marRight w:val="0"/>
                      <w:marTop w:val="0"/>
                      <w:marBottom w:val="0"/>
                      <w:divBdr>
                        <w:top w:val="none" w:sz="0" w:space="0" w:color="auto"/>
                        <w:left w:val="none" w:sz="0" w:space="0" w:color="auto"/>
                        <w:bottom w:val="none" w:sz="0" w:space="0" w:color="auto"/>
                        <w:right w:val="none" w:sz="0" w:space="0" w:color="auto"/>
                      </w:divBdr>
                      <w:divsChild>
                        <w:div w:id="14662378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0081052">
                      <w:marLeft w:val="0"/>
                      <w:marRight w:val="0"/>
                      <w:marTop w:val="0"/>
                      <w:marBottom w:val="0"/>
                      <w:divBdr>
                        <w:top w:val="none" w:sz="0" w:space="0" w:color="auto"/>
                        <w:left w:val="none" w:sz="0" w:space="0" w:color="auto"/>
                        <w:bottom w:val="none" w:sz="0" w:space="0" w:color="auto"/>
                        <w:right w:val="none" w:sz="0" w:space="0" w:color="auto"/>
                      </w:divBdr>
                      <w:divsChild>
                        <w:div w:id="17738956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3077441">
                      <w:marLeft w:val="0"/>
                      <w:marRight w:val="0"/>
                      <w:marTop w:val="0"/>
                      <w:marBottom w:val="0"/>
                      <w:divBdr>
                        <w:top w:val="none" w:sz="0" w:space="0" w:color="auto"/>
                        <w:left w:val="none" w:sz="0" w:space="0" w:color="auto"/>
                        <w:bottom w:val="none" w:sz="0" w:space="0" w:color="auto"/>
                        <w:right w:val="none" w:sz="0" w:space="0" w:color="auto"/>
                      </w:divBdr>
                      <w:divsChild>
                        <w:div w:id="1544752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0684867">
                  <w:marLeft w:val="340"/>
                  <w:marRight w:val="0"/>
                  <w:marTop w:val="160"/>
                  <w:marBottom w:val="200"/>
                  <w:divBdr>
                    <w:top w:val="none" w:sz="0" w:space="0" w:color="auto"/>
                    <w:left w:val="none" w:sz="0" w:space="0" w:color="auto"/>
                    <w:bottom w:val="none" w:sz="0" w:space="0" w:color="auto"/>
                    <w:right w:val="none" w:sz="0" w:space="0" w:color="auto"/>
                  </w:divBdr>
                </w:div>
              </w:divsChild>
            </w:div>
            <w:div w:id="412315616">
              <w:marLeft w:val="0"/>
              <w:marRight w:val="0"/>
              <w:marTop w:val="0"/>
              <w:marBottom w:val="0"/>
              <w:divBdr>
                <w:top w:val="none" w:sz="0" w:space="0" w:color="auto"/>
                <w:left w:val="none" w:sz="0" w:space="0" w:color="auto"/>
                <w:bottom w:val="none" w:sz="0" w:space="0" w:color="auto"/>
                <w:right w:val="none" w:sz="0" w:space="0" w:color="auto"/>
              </w:divBdr>
              <w:divsChild>
                <w:div w:id="676536774">
                  <w:marLeft w:val="340"/>
                  <w:marRight w:val="0"/>
                  <w:marTop w:val="160"/>
                  <w:marBottom w:val="200"/>
                  <w:divBdr>
                    <w:top w:val="none" w:sz="0" w:space="0" w:color="auto"/>
                    <w:left w:val="none" w:sz="0" w:space="0" w:color="auto"/>
                    <w:bottom w:val="none" w:sz="0" w:space="0" w:color="auto"/>
                    <w:right w:val="none" w:sz="0" w:space="0" w:color="auto"/>
                  </w:divBdr>
                </w:div>
                <w:div w:id="11367938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1396654">
              <w:marLeft w:val="0"/>
              <w:marRight w:val="0"/>
              <w:marTop w:val="0"/>
              <w:marBottom w:val="0"/>
              <w:divBdr>
                <w:top w:val="none" w:sz="0" w:space="0" w:color="auto"/>
                <w:left w:val="none" w:sz="0" w:space="0" w:color="auto"/>
                <w:bottom w:val="none" w:sz="0" w:space="0" w:color="auto"/>
                <w:right w:val="none" w:sz="0" w:space="0" w:color="auto"/>
              </w:divBdr>
              <w:divsChild>
                <w:div w:id="1578246391">
                  <w:blockQuote w:val="1"/>
                  <w:marLeft w:val="340"/>
                  <w:marRight w:val="0"/>
                  <w:marTop w:val="160"/>
                  <w:marBottom w:val="200"/>
                  <w:divBdr>
                    <w:top w:val="none" w:sz="0" w:space="0" w:color="auto"/>
                    <w:left w:val="none" w:sz="0" w:space="0" w:color="auto"/>
                    <w:bottom w:val="none" w:sz="0" w:space="0" w:color="auto"/>
                    <w:right w:val="none" w:sz="0" w:space="0" w:color="auto"/>
                  </w:divBdr>
                </w:div>
                <w:div w:id="1915048184">
                  <w:marLeft w:val="340"/>
                  <w:marRight w:val="0"/>
                  <w:marTop w:val="160"/>
                  <w:marBottom w:val="200"/>
                  <w:divBdr>
                    <w:top w:val="none" w:sz="0" w:space="0" w:color="auto"/>
                    <w:left w:val="none" w:sz="0" w:space="0" w:color="auto"/>
                    <w:bottom w:val="none" w:sz="0" w:space="0" w:color="auto"/>
                    <w:right w:val="none" w:sz="0" w:space="0" w:color="auto"/>
                  </w:divBdr>
                </w:div>
              </w:divsChild>
            </w:div>
            <w:div w:id="878516979">
              <w:marLeft w:val="0"/>
              <w:marRight w:val="0"/>
              <w:marTop w:val="0"/>
              <w:marBottom w:val="0"/>
              <w:divBdr>
                <w:top w:val="none" w:sz="0" w:space="0" w:color="auto"/>
                <w:left w:val="none" w:sz="0" w:space="0" w:color="auto"/>
                <w:bottom w:val="none" w:sz="0" w:space="0" w:color="auto"/>
                <w:right w:val="none" w:sz="0" w:space="0" w:color="auto"/>
              </w:divBdr>
              <w:divsChild>
                <w:div w:id="609354830">
                  <w:marLeft w:val="340"/>
                  <w:marRight w:val="0"/>
                  <w:marTop w:val="160"/>
                  <w:marBottom w:val="200"/>
                  <w:divBdr>
                    <w:top w:val="none" w:sz="0" w:space="0" w:color="auto"/>
                    <w:left w:val="none" w:sz="0" w:space="0" w:color="auto"/>
                    <w:bottom w:val="none" w:sz="0" w:space="0" w:color="auto"/>
                    <w:right w:val="none" w:sz="0" w:space="0" w:color="auto"/>
                  </w:divBdr>
                </w:div>
                <w:div w:id="108294759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46797287">
          <w:marLeft w:val="0"/>
          <w:marRight w:val="0"/>
          <w:marTop w:val="0"/>
          <w:marBottom w:val="0"/>
          <w:divBdr>
            <w:top w:val="none" w:sz="0" w:space="0" w:color="auto"/>
            <w:left w:val="none" w:sz="0" w:space="0" w:color="auto"/>
            <w:bottom w:val="none" w:sz="0" w:space="0" w:color="auto"/>
            <w:right w:val="none" w:sz="0" w:space="0" w:color="auto"/>
          </w:divBdr>
        </w:div>
      </w:divsChild>
    </w:div>
    <w:div w:id="808590695">
      <w:bodyDiv w:val="1"/>
      <w:marLeft w:val="0"/>
      <w:marRight w:val="0"/>
      <w:marTop w:val="0"/>
      <w:marBottom w:val="0"/>
      <w:divBdr>
        <w:top w:val="none" w:sz="0" w:space="0" w:color="auto"/>
        <w:left w:val="none" w:sz="0" w:space="0" w:color="auto"/>
        <w:bottom w:val="none" w:sz="0" w:space="0" w:color="auto"/>
        <w:right w:val="none" w:sz="0" w:space="0" w:color="auto"/>
      </w:divBdr>
      <w:divsChild>
        <w:div w:id="89555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98482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2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224058">
      <w:bodyDiv w:val="1"/>
      <w:marLeft w:val="0"/>
      <w:marRight w:val="0"/>
      <w:marTop w:val="0"/>
      <w:marBottom w:val="0"/>
      <w:divBdr>
        <w:top w:val="none" w:sz="0" w:space="0" w:color="auto"/>
        <w:left w:val="none" w:sz="0" w:space="0" w:color="auto"/>
        <w:bottom w:val="none" w:sz="0" w:space="0" w:color="auto"/>
        <w:right w:val="none" w:sz="0" w:space="0" w:color="auto"/>
      </w:divBdr>
      <w:divsChild>
        <w:div w:id="374279003">
          <w:blockQuote w:val="1"/>
          <w:marLeft w:val="255"/>
          <w:marRight w:val="0"/>
          <w:marTop w:val="0"/>
          <w:marBottom w:val="150"/>
          <w:divBdr>
            <w:top w:val="none" w:sz="0" w:space="0" w:color="auto"/>
            <w:left w:val="none" w:sz="0" w:space="0" w:color="auto"/>
            <w:bottom w:val="none" w:sz="0" w:space="0" w:color="auto"/>
            <w:right w:val="none" w:sz="0" w:space="0" w:color="auto"/>
          </w:divBdr>
          <w:divsChild>
            <w:div w:id="646396902">
              <w:marLeft w:val="0"/>
              <w:marRight w:val="0"/>
              <w:marTop w:val="0"/>
              <w:marBottom w:val="0"/>
              <w:divBdr>
                <w:top w:val="none" w:sz="0" w:space="0" w:color="auto"/>
                <w:left w:val="none" w:sz="0" w:space="0" w:color="auto"/>
                <w:bottom w:val="none" w:sz="0" w:space="0" w:color="auto"/>
                <w:right w:val="none" w:sz="0" w:space="0" w:color="auto"/>
              </w:divBdr>
              <w:divsChild>
                <w:div w:id="17205863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4115">
                      <w:marLeft w:val="0"/>
                      <w:marRight w:val="0"/>
                      <w:marTop w:val="0"/>
                      <w:marBottom w:val="0"/>
                      <w:divBdr>
                        <w:top w:val="none" w:sz="0" w:space="0" w:color="auto"/>
                        <w:left w:val="none" w:sz="0" w:space="0" w:color="auto"/>
                        <w:bottom w:val="none" w:sz="0" w:space="0" w:color="auto"/>
                        <w:right w:val="none" w:sz="0" w:space="0" w:color="auto"/>
                      </w:divBdr>
                      <w:divsChild>
                        <w:div w:id="216938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3954159">
                      <w:marLeft w:val="0"/>
                      <w:marRight w:val="0"/>
                      <w:marTop w:val="0"/>
                      <w:marBottom w:val="0"/>
                      <w:divBdr>
                        <w:top w:val="none" w:sz="0" w:space="0" w:color="auto"/>
                        <w:left w:val="none" w:sz="0" w:space="0" w:color="auto"/>
                        <w:bottom w:val="none" w:sz="0" w:space="0" w:color="auto"/>
                        <w:right w:val="none" w:sz="0" w:space="0" w:color="auto"/>
                      </w:divBdr>
                      <w:divsChild>
                        <w:div w:id="7848098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546720">
                      <w:marLeft w:val="0"/>
                      <w:marRight w:val="0"/>
                      <w:marTop w:val="0"/>
                      <w:marBottom w:val="0"/>
                      <w:divBdr>
                        <w:top w:val="none" w:sz="0" w:space="0" w:color="auto"/>
                        <w:left w:val="none" w:sz="0" w:space="0" w:color="auto"/>
                        <w:bottom w:val="none" w:sz="0" w:space="0" w:color="auto"/>
                        <w:right w:val="none" w:sz="0" w:space="0" w:color="auto"/>
                      </w:divBdr>
                      <w:divsChild>
                        <w:div w:id="20167606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6224827">
                      <w:marLeft w:val="0"/>
                      <w:marRight w:val="0"/>
                      <w:marTop w:val="0"/>
                      <w:marBottom w:val="0"/>
                      <w:divBdr>
                        <w:top w:val="none" w:sz="0" w:space="0" w:color="auto"/>
                        <w:left w:val="none" w:sz="0" w:space="0" w:color="auto"/>
                        <w:bottom w:val="none" w:sz="0" w:space="0" w:color="auto"/>
                        <w:right w:val="none" w:sz="0" w:space="0" w:color="auto"/>
                      </w:divBdr>
                      <w:divsChild>
                        <w:div w:id="1806462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3601259">
                      <w:marLeft w:val="0"/>
                      <w:marRight w:val="0"/>
                      <w:marTop w:val="0"/>
                      <w:marBottom w:val="0"/>
                      <w:divBdr>
                        <w:top w:val="none" w:sz="0" w:space="0" w:color="auto"/>
                        <w:left w:val="none" w:sz="0" w:space="0" w:color="auto"/>
                        <w:bottom w:val="none" w:sz="0" w:space="0" w:color="auto"/>
                        <w:right w:val="none" w:sz="0" w:space="0" w:color="auto"/>
                      </w:divBdr>
                      <w:divsChild>
                        <w:div w:id="826073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7723449">
                      <w:marLeft w:val="0"/>
                      <w:marRight w:val="0"/>
                      <w:marTop w:val="0"/>
                      <w:marBottom w:val="0"/>
                      <w:divBdr>
                        <w:top w:val="none" w:sz="0" w:space="0" w:color="auto"/>
                        <w:left w:val="none" w:sz="0" w:space="0" w:color="auto"/>
                        <w:bottom w:val="none" w:sz="0" w:space="0" w:color="auto"/>
                        <w:right w:val="none" w:sz="0" w:space="0" w:color="auto"/>
                      </w:divBdr>
                      <w:divsChild>
                        <w:div w:id="11343740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2599897">
                      <w:marLeft w:val="0"/>
                      <w:marRight w:val="0"/>
                      <w:marTop w:val="0"/>
                      <w:marBottom w:val="0"/>
                      <w:divBdr>
                        <w:top w:val="none" w:sz="0" w:space="0" w:color="auto"/>
                        <w:left w:val="none" w:sz="0" w:space="0" w:color="auto"/>
                        <w:bottom w:val="none" w:sz="0" w:space="0" w:color="auto"/>
                        <w:right w:val="none" w:sz="0" w:space="0" w:color="auto"/>
                      </w:divBdr>
                      <w:divsChild>
                        <w:div w:id="3413990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6663146">
                      <w:marLeft w:val="0"/>
                      <w:marRight w:val="0"/>
                      <w:marTop w:val="0"/>
                      <w:marBottom w:val="0"/>
                      <w:divBdr>
                        <w:top w:val="none" w:sz="0" w:space="0" w:color="auto"/>
                        <w:left w:val="none" w:sz="0" w:space="0" w:color="auto"/>
                        <w:bottom w:val="none" w:sz="0" w:space="0" w:color="auto"/>
                        <w:right w:val="none" w:sz="0" w:space="0" w:color="auto"/>
                      </w:divBdr>
                      <w:divsChild>
                        <w:div w:id="1317954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2232177">
                  <w:marLeft w:val="340"/>
                  <w:marRight w:val="0"/>
                  <w:marTop w:val="160"/>
                  <w:marBottom w:val="200"/>
                  <w:divBdr>
                    <w:top w:val="none" w:sz="0" w:space="0" w:color="auto"/>
                    <w:left w:val="none" w:sz="0" w:space="0" w:color="auto"/>
                    <w:bottom w:val="none" w:sz="0" w:space="0" w:color="auto"/>
                    <w:right w:val="none" w:sz="0" w:space="0" w:color="auto"/>
                  </w:divBdr>
                </w:div>
              </w:divsChild>
            </w:div>
            <w:div w:id="1387100519">
              <w:marLeft w:val="0"/>
              <w:marRight w:val="0"/>
              <w:marTop w:val="0"/>
              <w:marBottom w:val="0"/>
              <w:divBdr>
                <w:top w:val="none" w:sz="0" w:space="0" w:color="auto"/>
                <w:left w:val="none" w:sz="0" w:space="0" w:color="auto"/>
                <w:bottom w:val="none" w:sz="0" w:space="0" w:color="auto"/>
                <w:right w:val="none" w:sz="0" w:space="0" w:color="auto"/>
              </w:divBdr>
              <w:divsChild>
                <w:div w:id="234823157">
                  <w:blockQuote w:val="1"/>
                  <w:marLeft w:val="340"/>
                  <w:marRight w:val="0"/>
                  <w:marTop w:val="160"/>
                  <w:marBottom w:val="200"/>
                  <w:divBdr>
                    <w:top w:val="none" w:sz="0" w:space="0" w:color="auto"/>
                    <w:left w:val="none" w:sz="0" w:space="0" w:color="auto"/>
                    <w:bottom w:val="none" w:sz="0" w:space="0" w:color="auto"/>
                    <w:right w:val="none" w:sz="0" w:space="0" w:color="auto"/>
                  </w:divBdr>
                </w:div>
                <w:div w:id="475532339">
                  <w:marLeft w:val="340"/>
                  <w:marRight w:val="0"/>
                  <w:marTop w:val="160"/>
                  <w:marBottom w:val="200"/>
                  <w:divBdr>
                    <w:top w:val="none" w:sz="0" w:space="0" w:color="auto"/>
                    <w:left w:val="none" w:sz="0" w:space="0" w:color="auto"/>
                    <w:bottom w:val="none" w:sz="0" w:space="0" w:color="auto"/>
                    <w:right w:val="none" w:sz="0" w:space="0" w:color="auto"/>
                  </w:divBdr>
                </w:div>
              </w:divsChild>
            </w:div>
            <w:div w:id="1950355568">
              <w:marLeft w:val="0"/>
              <w:marRight w:val="0"/>
              <w:marTop w:val="0"/>
              <w:marBottom w:val="0"/>
              <w:divBdr>
                <w:top w:val="none" w:sz="0" w:space="0" w:color="auto"/>
                <w:left w:val="none" w:sz="0" w:space="0" w:color="auto"/>
                <w:bottom w:val="none" w:sz="0" w:space="0" w:color="auto"/>
                <w:right w:val="none" w:sz="0" w:space="0" w:color="auto"/>
              </w:divBdr>
              <w:divsChild>
                <w:div w:id="1673944080">
                  <w:blockQuote w:val="1"/>
                  <w:marLeft w:val="340"/>
                  <w:marRight w:val="0"/>
                  <w:marTop w:val="160"/>
                  <w:marBottom w:val="200"/>
                  <w:divBdr>
                    <w:top w:val="none" w:sz="0" w:space="0" w:color="auto"/>
                    <w:left w:val="none" w:sz="0" w:space="0" w:color="auto"/>
                    <w:bottom w:val="none" w:sz="0" w:space="0" w:color="auto"/>
                    <w:right w:val="none" w:sz="0" w:space="0" w:color="auto"/>
                  </w:divBdr>
                </w:div>
                <w:div w:id="189669790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251699105">
          <w:marLeft w:val="0"/>
          <w:marRight w:val="0"/>
          <w:marTop w:val="0"/>
          <w:marBottom w:val="0"/>
          <w:divBdr>
            <w:top w:val="none" w:sz="0" w:space="0" w:color="auto"/>
            <w:left w:val="none" w:sz="0" w:space="0" w:color="auto"/>
            <w:bottom w:val="none" w:sz="0" w:space="0" w:color="auto"/>
            <w:right w:val="none" w:sz="0" w:space="0" w:color="auto"/>
          </w:divBdr>
        </w:div>
      </w:divsChild>
    </w:div>
    <w:div w:id="898438225">
      <w:bodyDiv w:val="1"/>
      <w:marLeft w:val="0"/>
      <w:marRight w:val="0"/>
      <w:marTop w:val="0"/>
      <w:marBottom w:val="0"/>
      <w:divBdr>
        <w:top w:val="none" w:sz="0" w:space="0" w:color="auto"/>
        <w:left w:val="none" w:sz="0" w:space="0" w:color="auto"/>
        <w:bottom w:val="none" w:sz="0" w:space="0" w:color="auto"/>
        <w:right w:val="none" w:sz="0" w:space="0" w:color="auto"/>
      </w:divBdr>
      <w:divsChild>
        <w:div w:id="98324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520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35138">
      <w:bodyDiv w:val="1"/>
      <w:marLeft w:val="0"/>
      <w:marRight w:val="0"/>
      <w:marTop w:val="0"/>
      <w:marBottom w:val="0"/>
      <w:divBdr>
        <w:top w:val="none" w:sz="0" w:space="0" w:color="auto"/>
        <w:left w:val="none" w:sz="0" w:space="0" w:color="auto"/>
        <w:bottom w:val="none" w:sz="0" w:space="0" w:color="auto"/>
        <w:right w:val="none" w:sz="0" w:space="0" w:color="auto"/>
      </w:divBdr>
      <w:divsChild>
        <w:div w:id="475995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3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432638">
      <w:bodyDiv w:val="1"/>
      <w:marLeft w:val="0"/>
      <w:marRight w:val="0"/>
      <w:marTop w:val="0"/>
      <w:marBottom w:val="0"/>
      <w:divBdr>
        <w:top w:val="none" w:sz="0" w:space="0" w:color="auto"/>
        <w:left w:val="none" w:sz="0" w:space="0" w:color="auto"/>
        <w:bottom w:val="none" w:sz="0" w:space="0" w:color="auto"/>
        <w:right w:val="none" w:sz="0" w:space="0" w:color="auto"/>
      </w:divBdr>
      <w:divsChild>
        <w:div w:id="437024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9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8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6926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935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912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7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97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50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802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71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585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056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4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61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51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81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46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29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2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03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5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10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98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85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95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7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352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09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0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3664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12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6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1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86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2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06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4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5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68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3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04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66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175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56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98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2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81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321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02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14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34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8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4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470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09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49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03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290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06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813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0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23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314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8188023">
      <w:bodyDiv w:val="1"/>
      <w:marLeft w:val="0"/>
      <w:marRight w:val="0"/>
      <w:marTop w:val="0"/>
      <w:marBottom w:val="0"/>
      <w:divBdr>
        <w:top w:val="none" w:sz="0" w:space="0" w:color="auto"/>
        <w:left w:val="none" w:sz="0" w:space="0" w:color="auto"/>
        <w:bottom w:val="none" w:sz="0" w:space="0" w:color="auto"/>
        <w:right w:val="none" w:sz="0" w:space="0" w:color="auto"/>
      </w:divBdr>
      <w:divsChild>
        <w:div w:id="58900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9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22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377115">
      <w:bodyDiv w:val="1"/>
      <w:marLeft w:val="0"/>
      <w:marRight w:val="0"/>
      <w:marTop w:val="0"/>
      <w:marBottom w:val="0"/>
      <w:divBdr>
        <w:top w:val="none" w:sz="0" w:space="0" w:color="auto"/>
        <w:left w:val="none" w:sz="0" w:space="0" w:color="auto"/>
        <w:bottom w:val="none" w:sz="0" w:space="0" w:color="auto"/>
        <w:right w:val="none" w:sz="0" w:space="0" w:color="auto"/>
      </w:divBdr>
    </w:div>
    <w:div w:id="1725135318">
      <w:bodyDiv w:val="1"/>
      <w:marLeft w:val="0"/>
      <w:marRight w:val="0"/>
      <w:marTop w:val="0"/>
      <w:marBottom w:val="0"/>
      <w:divBdr>
        <w:top w:val="none" w:sz="0" w:space="0" w:color="auto"/>
        <w:left w:val="none" w:sz="0" w:space="0" w:color="auto"/>
        <w:bottom w:val="none" w:sz="0" w:space="0" w:color="auto"/>
        <w:right w:val="none" w:sz="0" w:space="0" w:color="auto"/>
      </w:divBdr>
      <w:divsChild>
        <w:div w:id="1457524637">
          <w:marLeft w:val="0"/>
          <w:marRight w:val="0"/>
          <w:marTop w:val="0"/>
          <w:marBottom w:val="0"/>
          <w:divBdr>
            <w:top w:val="none" w:sz="0" w:space="0" w:color="auto"/>
            <w:left w:val="none" w:sz="0" w:space="0" w:color="auto"/>
            <w:bottom w:val="none" w:sz="0" w:space="0" w:color="auto"/>
            <w:right w:val="none" w:sz="0" w:space="0" w:color="auto"/>
          </w:divBdr>
        </w:div>
        <w:div w:id="1671904480">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2155061">
              <w:marLeft w:val="0"/>
              <w:marRight w:val="0"/>
              <w:marTop w:val="0"/>
              <w:marBottom w:val="0"/>
              <w:divBdr>
                <w:top w:val="none" w:sz="0" w:space="0" w:color="auto"/>
                <w:left w:val="none" w:sz="0" w:space="0" w:color="auto"/>
                <w:bottom w:val="none" w:sz="0" w:space="0" w:color="auto"/>
                <w:right w:val="none" w:sz="0" w:space="0" w:color="auto"/>
              </w:divBdr>
              <w:divsChild>
                <w:div w:id="934753759">
                  <w:blockQuote w:val="1"/>
                  <w:marLeft w:val="340"/>
                  <w:marRight w:val="0"/>
                  <w:marTop w:val="160"/>
                  <w:marBottom w:val="200"/>
                  <w:divBdr>
                    <w:top w:val="none" w:sz="0" w:space="0" w:color="auto"/>
                    <w:left w:val="none" w:sz="0" w:space="0" w:color="auto"/>
                    <w:bottom w:val="none" w:sz="0" w:space="0" w:color="auto"/>
                    <w:right w:val="none" w:sz="0" w:space="0" w:color="auto"/>
                  </w:divBdr>
                </w:div>
                <w:div w:id="1282300869">
                  <w:marLeft w:val="340"/>
                  <w:marRight w:val="0"/>
                  <w:marTop w:val="160"/>
                  <w:marBottom w:val="200"/>
                  <w:divBdr>
                    <w:top w:val="none" w:sz="0" w:space="0" w:color="auto"/>
                    <w:left w:val="none" w:sz="0" w:space="0" w:color="auto"/>
                    <w:bottom w:val="none" w:sz="0" w:space="0" w:color="auto"/>
                    <w:right w:val="none" w:sz="0" w:space="0" w:color="auto"/>
                  </w:divBdr>
                </w:div>
              </w:divsChild>
            </w:div>
            <w:div w:id="1151218053">
              <w:marLeft w:val="0"/>
              <w:marRight w:val="0"/>
              <w:marTop w:val="0"/>
              <w:marBottom w:val="0"/>
              <w:divBdr>
                <w:top w:val="none" w:sz="0" w:space="0" w:color="auto"/>
                <w:left w:val="none" w:sz="0" w:space="0" w:color="auto"/>
                <w:bottom w:val="none" w:sz="0" w:space="0" w:color="auto"/>
                <w:right w:val="none" w:sz="0" w:space="0" w:color="auto"/>
              </w:divBdr>
              <w:divsChild>
                <w:div w:id="243148791">
                  <w:blockQuote w:val="1"/>
                  <w:marLeft w:val="340"/>
                  <w:marRight w:val="0"/>
                  <w:marTop w:val="160"/>
                  <w:marBottom w:val="200"/>
                  <w:divBdr>
                    <w:top w:val="none" w:sz="0" w:space="0" w:color="auto"/>
                    <w:left w:val="none" w:sz="0" w:space="0" w:color="auto"/>
                    <w:bottom w:val="none" w:sz="0" w:space="0" w:color="auto"/>
                    <w:right w:val="none" w:sz="0" w:space="0" w:color="auto"/>
                  </w:divBdr>
                </w:div>
                <w:div w:id="1836917292">
                  <w:marLeft w:val="340"/>
                  <w:marRight w:val="0"/>
                  <w:marTop w:val="160"/>
                  <w:marBottom w:val="200"/>
                  <w:divBdr>
                    <w:top w:val="none" w:sz="0" w:space="0" w:color="auto"/>
                    <w:left w:val="none" w:sz="0" w:space="0" w:color="auto"/>
                    <w:bottom w:val="none" w:sz="0" w:space="0" w:color="auto"/>
                    <w:right w:val="none" w:sz="0" w:space="0" w:color="auto"/>
                  </w:divBdr>
                </w:div>
              </w:divsChild>
            </w:div>
            <w:div w:id="1559169354">
              <w:marLeft w:val="0"/>
              <w:marRight w:val="0"/>
              <w:marTop w:val="0"/>
              <w:marBottom w:val="0"/>
              <w:divBdr>
                <w:top w:val="none" w:sz="0" w:space="0" w:color="auto"/>
                <w:left w:val="none" w:sz="0" w:space="0" w:color="auto"/>
                <w:bottom w:val="none" w:sz="0" w:space="0" w:color="auto"/>
                <w:right w:val="none" w:sz="0" w:space="0" w:color="auto"/>
              </w:divBdr>
              <w:divsChild>
                <w:div w:id="16850107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8508373">
                      <w:marLeft w:val="0"/>
                      <w:marRight w:val="0"/>
                      <w:marTop w:val="0"/>
                      <w:marBottom w:val="0"/>
                      <w:divBdr>
                        <w:top w:val="none" w:sz="0" w:space="0" w:color="auto"/>
                        <w:left w:val="none" w:sz="0" w:space="0" w:color="auto"/>
                        <w:bottom w:val="none" w:sz="0" w:space="0" w:color="auto"/>
                        <w:right w:val="none" w:sz="0" w:space="0" w:color="auto"/>
                      </w:divBdr>
                      <w:divsChild>
                        <w:div w:id="7887439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8393571">
                      <w:marLeft w:val="0"/>
                      <w:marRight w:val="0"/>
                      <w:marTop w:val="0"/>
                      <w:marBottom w:val="0"/>
                      <w:divBdr>
                        <w:top w:val="none" w:sz="0" w:space="0" w:color="auto"/>
                        <w:left w:val="none" w:sz="0" w:space="0" w:color="auto"/>
                        <w:bottom w:val="none" w:sz="0" w:space="0" w:color="auto"/>
                        <w:right w:val="none" w:sz="0" w:space="0" w:color="auto"/>
                      </w:divBdr>
                      <w:divsChild>
                        <w:div w:id="134614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0832320">
                      <w:marLeft w:val="0"/>
                      <w:marRight w:val="0"/>
                      <w:marTop w:val="0"/>
                      <w:marBottom w:val="0"/>
                      <w:divBdr>
                        <w:top w:val="none" w:sz="0" w:space="0" w:color="auto"/>
                        <w:left w:val="none" w:sz="0" w:space="0" w:color="auto"/>
                        <w:bottom w:val="none" w:sz="0" w:space="0" w:color="auto"/>
                        <w:right w:val="none" w:sz="0" w:space="0" w:color="auto"/>
                      </w:divBdr>
                      <w:divsChild>
                        <w:div w:id="941106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6819237">
                      <w:marLeft w:val="0"/>
                      <w:marRight w:val="0"/>
                      <w:marTop w:val="0"/>
                      <w:marBottom w:val="0"/>
                      <w:divBdr>
                        <w:top w:val="none" w:sz="0" w:space="0" w:color="auto"/>
                        <w:left w:val="none" w:sz="0" w:space="0" w:color="auto"/>
                        <w:bottom w:val="none" w:sz="0" w:space="0" w:color="auto"/>
                        <w:right w:val="none" w:sz="0" w:space="0" w:color="auto"/>
                      </w:divBdr>
                      <w:divsChild>
                        <w:div w:id="10164185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99797935">
                  <w:marLeft w:val="340"/>
                  <w:marRight w:val="0"/>
                  <w:marTop w:val="160"/>
                  <w:marBottom w:val="200"/>
                  <w:divBdr>
                    <w:top w:val="none" w:sz="0" w:space="0" w:color="auto"/>
                    <w:left w:val="none" w:sz="0" w:space="0" w:color="auto"/>
                    <w:bottom w:val="none" w:sz="0" w:space="0" w:color="auto"/>
                    <w:right w:val="none" w:sz="0" w:space="0" w:color="auto"/>
                  </w:divBdr>
                </w:div>
              </w:divsChild>
            </w:div>
            <w:div w:id="2104689400">
              <w:marLeft w:val="0"/>
              <w:marRight w:val="0"/>
              <w:marTop w:val="0"/>
              <w:marBottom w:val="0"/>
              <w:divBdr>
                <w:top w:val="none" w:sz="0" w:space="0" w:color="auto"/>
                <w:left w:val="none" w:sz="0" w:space="0" w:color="auto"/>
                <w:bottom w:val="none" w:sz="0" w:space="0" w:color="auto"/>
                <w:right w:val="none" w:sz="0" w:space="0" w:color="auto"/>
              </w:divBdr>
              <w:divsChild>
                <w:div w:id="302808214">
                  <w:marLeft w:val="340"/>
                  <w:marRight w:val="0"/>
                  <w:marTop w:val="160"/>
                  <w:marBottom w:val="200"/>
                  <w:divBdr>
                    <w:top w:val="none" w:sz="0" w:space="0" w:color="auto"/>
                    <w:left w:val="none" w:sz="0" w:space="0" w:color="auto"/>
                    <w:bottom w:val="none" w:sz="0" w:space="0" w:color="auto"/>
                    <w:right w:val="none" w:sz="0" w:space="0" w:color="auto"/>
                  </w:divBdr>
                </w:div>
                <w:div w:id="963999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4707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ttcross1@bigpon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9</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Cross</dc:creator>
  <cp:keywords/>
  <dc:description/>
  <cp:lastModifiedBy>Tim Cross</cp:lastModifiedBy>
  <cp:revision>95</cp:revision>
  <cp:lastPrinted>2021-05-26T07:49:00Z</cp:lastPrinted>
  <dcterms:created xsi:type="dcterms:W3CDTF">2025-03-04T03:42:00Z</dcterms:created>
  <dcterms:modified xsi:type="dcterms:W3CDTF">2025-03-04T21:57:00Z</dcterms:modified>
</cp:coreProperties>
</file>